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CD" w:rsidRPr="008D63CD" w:rsidRDefault="008D63CD" w:rsidP="008D63CD">
      <w:pPr>
        <w:rPr>
          <w:rFonts w:ascii="ＭＳ Ｐゴシック" w:eastAsia="ＭＳ Ｐゴシック" w:hAnsi="ＭＳ Ｐゴシック" w:cs="Arial"/>
          <w:color w:val="FFFFFF"/>
          <w:sz w:val="28"/>
          <w:szCs w:val="28"/>
        </w:rPr>
      </w:pPr>
      <w:r w:rsidRPr="008D63CD">
        <w:rPr>
          <w:rFonts w:ascii="ＭＳ Ｐゴシック" w:eastAsia="ＭＳ Ｐゴシック" w:hAnsi="ＭＳ Ｐゴシック"/>
          <w:b/>
          <w:color w:val="FFFFFF"/>
          <w:spacing w:val="-1"/>
          <w:sz w:val="20"/>
          <w:szCs w:val="20"/>
          <w:highlight w:val="blue"/>
        </w:rPr>
        <w:t>Online</w:t>
      </w:r>
      <w:r w:rsidRPr="008D63CD">
        <w:rPr>
          <w:rFonts w:ascii="ＭＳ Ｐゴシック" w:eastAsia="ＭＳ Ｐゴシック" w:hAnsi="ＭＳ Ｐゴシック" w:hint="eastAsia"/>
          <w:b/>
          <w:color w:val="FFFFFF"/>
          <w:spacing w:val="-1"/>
          <w:sz w:val="20"/>
          <w:szCs w:val="20"/>
          <w:highlight w:val="blue"/>
        </w:rPr>
        <w:t xml:space="preserve"> materials</w:t>
      </w:r>
    </w:p>
    <w:p w:rsidR="005A0177" w:rsidRPr="00B05338" w:rsidRDefault="00445252" w:rsidP="005A0177">
      <w:pPr>
        <w:rPr>
          <w:rFonts w:ascii="ＭＳ Ｐゴシック" w:eastAsia="ＭＳ Ｐゴシック" w:hAnsi="ＭＳ Ｐゴシック" w:cs="Arial"/>
          <w:sz w:val="40"/>
          <w:szCs w:val="40"/>
          <w:u w:val="single"/>
        </w:rPr>
      </w:pPr>
      <w:r w:rsidRPr="00B05338">
        <w:rPr>
          <w:rFonts w:ascii="ＭＳ Ｐゴシック" w:eastAsia="ＭＳ Ｐゴシック" w:hAnsi="ＭＳ Ｐゴシック" w:cs="Arial" w:hint="eastAsia"/>
          <w:sz w:val="40"/>
          <w:szCs w:val="40"/>
          <w:u w:val="single"/>
        </w:rPr>
        <w:t>MADA/</w:t>
      </w:r>
      <w:r w:rsidR="005A0177" w:rsidRPr="00B05338">
        <w:rPr>
          <w:rFonts w:ascii="ＭＳ Ｐゴシック" w:eastAsia="ＭＳ Ｐゴシック" w:hAnsi="ＭＳ Ｐゴシック" w:cs="Arial" w:hint="eastAsia"/>
          <w:sz w:val="40"/>
          <w:szCs w:val="40"/>
          <w:u w:val="single"/>
        </w:rPr>
        <w:t>Rによるメタアナリシス</w:t>
      </w:r>
      <w:r w:rsidR="008D63CD" w:rsidRPr="00B05338">
        <w:rPr>
          <w:rFonts w:ascii="ＭＳ Ｐゴシック" w:eastAsia="ＭＳ Ｐゴシック" w:hAnsi="ＭＳ Ｐゴシック" w:cs="Arial" w:hint="eastAsia"/>
          <w:sz w:val="40"/>
          <w:szCs w:val="40"/>
          <w:u w:val="single"/>
        </w:rPr>
        <w:t xml:space="preserve">（Bivariate </w:t>
      </w:r>
      <w:r w:rsidR="008D63CD" w:rsidRPr="00B05338">
        <w:rPr>
          <w:rFonts w:ascii="ＭＳ Ｐゴシック" w:eastAsia="ＭＳ Ｐゴシック" w:hAnsi="ＭＳ Ｐゴシック" w:cs="Arial"/>
          <w:sz w:val="40"/>
          <w:szCs w:val="40"/>
          <w:u w:val="single"/>
        </w:rPr>
        <w:t>H</w:t>
      </w:r>
      <w:r w:rsidR="008D63CD" w:rsidRPr="00B05338">
        <w:rPr>
          <w:rFonts w:ascii="ＭＳ Ｐゴシック" w:eastAsia="ＭＳ Ｐゴシック" w:hAnsi="ＭＳ Ｐゴシック" w:cs="Arial" w:hint="eastAsia"/>
          <w:sz w:val="40"/>
          <w:szCs w:val="40"/>
          <w:u w:val="single"/>
        </w:rPr>
        <w:t>SROCモデル）</w:t>
      </w:r>
    </w:p>
    <w:p w:rsidR="00FC68A3" w:rsidRDefault="0087104B" w:rsidP="0087104B">
      <w:pPr>
        <w:autoSpaceDE w:val="0"/>
        <w:autoSpaceDN w:val="0"/>
        <w:adjustRightInd w:val="0"/>
        <w:snapToGrid w:val="0"/>
        <w:jc w:val="left"/>
        <w:rPr>
          <w:rFonts w:ascii="ＭＳ Ｐ明朝" w:eastAsia="ＭＳ Ｐ明朝" w:hAnsi="ＭＳ Ｐ明朝" w:hint="eastAsia"/>
          <w:snapToGrid w:val="0"/>
          <w:spacing w:val="-1"/>
          <w:kern w:val="0"/>
          <w:sz w:val="20"/>
          <w:szCs w:val="18"/>
        </w:rPr>
      </w:pPr>
      <w:r w:rsidRPr="00B045A5">
        <w:rPr>
          <w:rFonts w:ascii="ＭＳ Ｐ明朝" w:eastAsia="ＭＳ Ｐ明朝" w:hAnsi="ＭＳ Ｐ明朝" w:hint="eastAsia"/>
          <w:snapToGrid w:val="0"/>
          <w:spacing w:val="-1"/>
          <w:kern w:val="0"/>
          <w:sz w:val="20"/>
          <w:szCs w:val="18"/>
        </w:rPr>
        <w:t>「診療ガイドラインのためのGRADEシステム（第2版）」（相原、凸版メディア、2015年出版予定）のオンライン追加資料です。</w:t>
      </w:r>
    </w:p>
    <w:p w:rsidR="00FC68A3" w:rsidRDefault="00FC68A3" w:rsidP="0087104B">
      <w:pPr>
        <w:autoSpaceDE w:val="0"/>
        <w:autoSpaceDN w:val="0"/>
        <w:adjustRightInd w:val="0"/>
        <w:snapToGrid w:val="0"/>
        <w:jc w:val="left"/>
        <w:rPr>
          <w:rFonts w:ascii="ＭＳ Ｐ明朝" w:eastAsia="ＭＳ Ｐ明朝" w:hAnsi="ＭＳ Ｐ明朝" w:hint="eastAsia"/>
          <w:snapToGrid w:val="0"/>
          <w:spacing w:val="-1"/>
          <w:kern w:val="0"/>
          <w:sz w:val="20"/>
          <w:szCs w:val="18"/>
        </w:rPr>
      </w:pPr>
      <w:hyperlink r:id="rId8" w:history="1">
        <w:r w:rsidRPr="00B85E58">
          <w:rPr>
            <w:rStyle w:val="aa"/>
            <w:rFonts w:ascii="ＭＳ Ｐ明朝" w:eastAsia="ＭＳ Ｐ明朝" w:hAnsi="ＭＳ Ｐ明朝"/>
            <w:snapToGrid w:val="0"/>
            <w:spacing w:val="-1"/>
            <w:kern w:val="0"/>
            <w:sz w:val="20"/>
            <w:szCs w:val="18"/>
          </w:rPr>
          <w:t>http://www.grade-jpn.com/online_supplementals/online_supplemental_materials.html</w:t>
        </w:r>
      </w:hyperlink>
    </w:p>
    <w:p w:rsidR="0087104B" w:rsidRDefault="0087104B" w:rsidP="0087104B">
      <w:pPr>
        <w:rPr>
          <w:rFonts w:ascii="ＭＳ Ｐ明朝" w:eastAsia="ＭＳ Ｐ明朝" w:hAnsi="ＭＳ Ｐ明朝"/>
          <w:snapToGrid w:val="0"/>
          <w:kern w:val="0"/>
          <w:sz w:val="18"/>
          <w:szCs w:val="18"/>
        </w:rPr>
      </w:pPr>
      <w:bookmarkStart w:id="0" w:name="_GoBack"/>
      <w:bookmarkEnd w:id="0"/>
    </w:p>
    <w:p w:rsidR="005A0177" w:rsidRDefault="005A0177" w:rsidP="005A0177">
      <w:pPr>
        <w:rPr>
          <w:rFonts w:ascii="ＭＳ Ｐ明朝" w:eastAsia="ＭＳ Ｐ明朝" w:hAnsi="ＭＳ Ｐ明朝"/>
        </w:rPr>
      </w:pPr>
      <w:r w:rsidRPr="00674EAE">
        <w:rPr>
          <w:rFonts w:ascii="ＭＳ Ｐ明朝" w:eastAsia="ＭＳ Ｐ明朝" w:hAnsi="ＭＳ Ｐ明朝" w:hint="eastAsia"/>
        </w:rPr>
        <w:t>madaはRのプラットフォームで用いられる診断精度のメタアナリシスのためのパッケージで</w:t>
      </w:r>
      <w:r w:rsidR="00276CB3">
        <w:rPr>
          <w:rFonts w:ascii="ＭＳ Ｐ明朝" w:eastAsia="ＭＳ Ｐ明朝" w:hAnsi="ＭＳ Ｐ明朝" w:hint="eastAsia"/>
        </w:rPr>
        <w:t>、</w:t>
      </w:r>
      <w:r w:rsidRPr="00674EAE">
        <w:rPr>
          <w:rFonts w:ascii="ＭＳ Ｐ明朝" w:eastAsia="ＭＳ Ｐ明朝" w:hAnsi="ＭＳ Ｐ明朝" w:hint="eastAsia"/>
        </w:rPr>
        <w:t>Meta-analysis of diagnostic accuracyの頭文字から名付けられている。madaでは</w:t>
      </w:r>
      <w:proofErr w:type="spellStart"/>
      <w:r w:rsidRPr="00674EAE">
        <w:rPr>
          <w:rFonts w:ascii="ＭＳ Ｐ明朝" w:eastAsia="ＭＳ Ｐ明朝" w:hAnsi="ＭＳ Ｐ明朝" w:hint="eastAsia"/>
        </w:rPr>
        <w:t>Reitsma</w:t>
      </w:r>
      <w:proofErr w:type="spellEnd"/>
      <w:r w:rsidRPr="00674EAE">
        <w:rPr>
          <w:rFonts w:ascii="ＭＳ Ｐ明朝" w:eastAsia="ＭＳ Ｐ明朝" w:hAnsi="ＭＳ Ｐ明朝" w:hint="eastAsia"/>
        </w:rPr>
        <w:t>のBivariate SROCモデルを基にしたHSROCモデルを用いた診断精度のランダム効果メタアナリシスを実行可能で、メタ</w:t>
      </w:r>
      <w:r w:rsidR="00276CB3">
        <w:rPr>
          <w:rFonts w:ascii="ＭＳ Ｐ明朝" w:eastAsia="ＭＳ Ｐ明朝" w:hAnsi="ＭＳ Ｐ明朝" w:hint="eastAsia"/>
        </w:rPr>
        <w:t>回帰</w:t>
      </w:r>
      <w:r w:rsidRPr="00674EAE">
        <w:rPr>
          <w:rFonts w:ascii="ＭＳ Ｐ明朝" w:eastAsia="ＭＳ Ｐ明朝" w:hAnsi="ＭＳ Ｐ明朝" w:hint="eastAsia"/>
        </w:rPr>
        <w:t>も行える。HSROCモデルによる感度・特異度の統合値と信頼区間、</w:t>
      </w:r>
      <w:r w:rsidR="00235397">
        <w:rPr>
          <w:rFonts w:ascii="ＭＳ Ｐ明朝" w:eastAsia="ＭＳ Ｐ明朝" w:hAnsi="ＭＳ Ｐ明朝" w:hint="eastAsia"/>
        </w:rPr>
        <w:t>S</w:t>
      </w:r>
      <w:r w:rsidRPr="00674EAE">
        <w:rPr>
          <w:rFonts w:ascii="ＭＳ Ｐ明朝" w:eastAsia="ＭＳ Ｐ明朝" w:hAnsi="ＭＳ Ｐ明朝" w:hint="eastAsia"/>
        </w:rPr>
        <w:t>ROC曲線、AUC （Area Under the Curve）、感度および特異度のForest plotなどが得られる。</w:t>
      </w:r>
    </w:p>
    <w:p w:rsidR="00572CAD" w:rsidRPr="00572CAD" w:rsidRDefault="00572CAD" w:rsidP="005A0177">
      <w:pPr>
        <w:rPr>
          <w:rFonts w:ascii="ＭＳ Ｐ明朝" w:eastAsia="ＭＳ Ｐ明朝" w:hAnsi="ＭＳ Ｐ明朝"/>
          <w:sz w:val="20"/>
          <w:szCs w:val="20"/>
        </w:rPr>
      </w:pPr>
    </w:p>
    <w:p w:rsidR="00572CAD" w:rsidRPr="00572CAD" w:rsidRDefault="00572CAD" w:rsidP="00572CAD">
      <w:pPr>
        <w:pStyle w:val="ad"/>
        <w:numPr>
          <w:ilvl w:val="0"/>
          <w:numId w:val="2"/>
        </w:numPr>
        <w:kinsoku w:val="0"/>
        <w:overflowPunct w:val="0"/>
        <w:autoSpaceDE w:val="0"/>
        <w:autoSpaceDN w:val="0"/>
        <w:adjustRightInd w:val="0"/>
        <w:ind w:leftChars="0" w:hanging="136"/>
        <w:jc w:val="left"/>
        <w:rPr>
          <w:rFonts w:ascii="ＭＳ Ｐ明朝" w:eastAsia="ＭＳ Ｐ明朝" w:hAnsi="ＭＳ Ｐ明朝" w:cs="Times New Roman"/>
          <w:snapToGrid w:val="0"/>
          <w:kern w:val="0"/>
          <w:sz w:val="20"/>
          <w:szCs w:val="20"/>
        </w:rPr>
      </w:pPr>
      <w:r w:rsidRPr="00572CAD">
        <w:rPr>
          <w:rFonts w:ascii="ＭＳ Ｐ明朝" w:eastAsia="ＭＳ Ｐ明朝" w:hAnsi="ＭＳ Ｐ明朝" w:cs="Times New Roman" w:hint="eastAsia"/>
          <w:snapToGrid w:val="0"/>
          <w:kern w:val="0"/>
          <w:sz w:val="20"/>
          <w:szCs w:val="20"/>
        </w:rPr>
        <w:t>結果の詳細は書籍の</w:t>
      </w:r>
      <w:r w:rsidRPr="00572CAD">
        <w:rPr>
          <w:rFonts w:ascii="ＭＳ Ｐゴシック" w:eastAsia="ＭＳ Ｐゴシック" w:hAnsi="ＭＳ Ｐゴシック" w:cs="Times New Roman" w:hint="eastAsia"/>
          <w:b/>
          <w:snapToGrid w:val="0"/>
          <w:color w:val="0070C0"/>
          <w:kern w:val="0"/>
          <w:sz w:val="20"/>
          <w:szCs w:val="20"/>
        </w:rPr>
        <w:t>6章、追加資料-⑫</w:t>
      </w:r>
      <w:r w:rsidRPr="00572CAD">
        <w:rPr>
          <w:rFonts w:ascii="ＭＳ Ｐ明朝" w:eastAsia="ＭＳ Ｐ明朝" w:hAnsi="ＭＳ Ｐ明朝" w:cs="Times New Roman" w:hint="eastAsia"/>
          <w:snapToGrid w:val="0"/>
          <w:kern w:val="0"/>
          <w:sz w:val="20"/>
          <w:szCs w:val="20"/>
        </w:rPr>
        <w:t>を参照ください。</w:t>
      </w:r>
    </w:p>
    <w:p w:rsidR="00572CAD" w:rsidRPr="00572CAD" w:rsidRDefault="00572CAD" w:rsidP="00572CAD">
      <w:pPr>
        <w:pStyle w:val="ad"/>
        <w:numPr>
          <w:ilvl w:val="0"/>
          <w:numId w:val="2"/>
        </w:numPr>
        <w:ind w:leftChars="0" w:hanging="136"/>
        <w:jc w:val="left"/>
        <w:rPr>
          <w:rFonts w:ascii="ＭＳ Ｐ明朝" w:eastAsia="ＭＳ Ｐ明朝" w:hAnsi="ＭＳ Ｐ明朝" w:cs="Times New Roman"/>
          <w:snapToGrid w:val="0"/>
          <w:kern w:val="0"/>
          <w:sz w:val="20"/>
          <w:szCs w:val="20"/>
        </w:rPr>
      </w:pPr>
      <w:r w:rsidRPr="00572CAD">
        <w:rPr>
          <w:rFonts w:ascii="ＭＳ Ｐ明朝" w:eastAsia="ＭＳ Ｐ明朝" w:hAnsi="ＭＳ Ｐ明朝" w:cs="Times New Roman" w:hint="eastAsia"/>
          <w:snapToGrid w:val="0"/>
          <w:kern w:val="0"/>
          <w:sz w:val="20"/>
          <w:szCs w:val="20"/>
        </w:rPr>
        <w:t>本資料のファイル名：</w:t>
      </w:r>
      <w:r>
        <w:rPr>
          <w:rFonts w:ascii="ＭＳ Ｐ明朝" w:eastAsia="ＭＳ Ｐ明朝" w:hAnsi="ＭＳ Ｐ明朝" w:cs="Times New Roman" w:hint="eastAsia"/>
          <w:snapToGrid w:val="0"/>
          <w:kern w:val="0"/>
          <w:sz w:val="20"/>
          <w:szCs w:val="20"/>
        </w:rPr>
        <w:t>mada_for_R</w:t>
      </w:r>
      <w:r w:rsidRPr="00572CAD">
        <w:rPr>
          <w:rFonts w:ascii="ＭＳ Ｐ明朝" w:eastAsia="ＭＳ Ｐ明朝" w:hAnsi="ＭＳ Ｐ明朝" w:cs="Times New Roman" w:hint="eastAsia"/>
          <w:snapToGrid w:val="0"/>
          <w:kern w:val="0"/>
          <w:sz w:val="20"/>
          <w:szCs w:val="20"/>
        </w:rPr>
        <w:t>.docx　（相原守夫、2014年9月作成）</w:t>
      </w:r>
    </w:p>
    <w:p w:rsidR="00572CAD" w:rsidRPr="00572CAD" w:rsidRDefault="00572CAD" w:rsidP="00572CAD">
      <w:pPr>
        <w:pStyle w:val="ad"/>
        <w:numPr>
          <w:ilvl w:val="0"/>
          <w:numId w:val="2"/>
        </w:numPr>
        <w:ind w:leftChars="0" w:hanging="136"/>
        <w:jc w:val="left"/>
        <w:rPr>
          <w:rFonts w:ascii="ＭＳ Ｐ明朝" w:eastAsia="ＭＳ Ｐ明朝" w:hAnsi="ＭＳ Ｐ明朝" w:cs="Times New Roman"/>
          <w:snapToGrid w:val="0"/>
          <w:kern w:val="0"/>
          <w:sz w:val="20"/>
          <w:szCs w:val="20"/>
        </w:rPr>
      </w:pPr>
      <w:r w:rsidRPr="00572CAD">
        <w:rPr>
          <w:rFonts w:ascii="ＭＳ Ｐ明朝" w:eastAsia="ＭＳ Ｐ明朝" w:hAnsi="ＭＳ Ｐ明朝" w:cs="Times New Roman" w:hint="eastAsia"/>
          <w:snapToGrid w:val="0"/>
          <w:kern w:val="0"/>
          <w:sz w:val="20"/>
          <w:szCs w:val="20"/>
        </w:rPr>
        <w:t>以下の内容は、随時更新される可能性がありますので、上記URLに表示する年月日を参考にしてください。</w:t>
      </w:r>
    </w:p>
    <w:p w:rsidR="00572CAD" w:rsidRPr="00572CAD" w:rsidRDefault="00572CAD" w:rsidP="00572CAD">
      <w:pPr>
        <w:pStyle w:val="ad"/>
        <w:numPr>
          <w:ilvl w:val="0"/>
          <w:numId w:val="2"/>
        </w:numPr>
        <w:ind w:leftChars="0" w:hanging="136"/>
        <w:jc w:val="left"/>
        <w:rPr>
          <w:rFonts w:ascii="ＭＳ Ｐ明朝" w:eastAsia="ＭＳ Ｐ明朝" w:hAnsi="ＭＳ Ｐ明朝" w:cs="Times New Roman"/>
          <w:snapToGrid w:val="0"/>
          <w:kern w:val="0"/>
          <w:sz w:val="20"/>
          <w:szCs w:val="20"/>
        </w:rPr>
      </w:pPr>
      <w:r w:rsidRPr="00572CAD">
        <w:rPr>
          <w:rFonts w:ascii="ＭＳ Ｐ明朝" w:eastAsia="ＭＳ Ｐ明朝" w:hAnsi="ＭＳ Ｐ明朝" w:cs="Times New Roman" w:hint="eastAsia"/>
          <w:snapToGrid w:val="0"/>
          <w:kern w:val="0"/>
          <w:sz w:val="20"/>
          <w:szCs w:val="20"/>
        </w:rPr>
        <w:t>使用データ：</w:t>
      </w:r>
      <w:r w:rsidRPr="00572CAD">
        <w:rPr>
          <w:rFonts w:ascii="ＭＳ Ｐ明朝" w:eastAsia="ＭＳ Ｐ明朝" w:hAnsi="ＭＳ Ｐ明朝" w:cs="Times New Roman"/>
          <w:snapToGrid w:val="0"/>
          <w:kern w:val="0"/>
          <w:sz w:val="20"/>
          <w:szCs w:val="20"/>
        </w:rPr>
        <w:t>mada for R2.txt</w:t>
      </w:r>
    </w:p>
    <w:p w:rsidR="00A27261" w:rsidRPr="00674EAE" w:rsidRDefault="00A27261" w:rsidP="005A0177">
      <w:pPr>
        <w:rPr>
          <w:rFonts w:ascii="ＭＳ Ｐ明朝" w:eastAsia="ＭＳ Ｐ明朝" w:hAnsi="ＭＳ Ｐ明朝"/>
        </w:rPr>
      </w:pPr>
    </w:p>
    <w:p w:rsidR="00AA081F" w:rsidRDefault="00A72D32">
      <w:pPr>
        <w:rPr>
          <w:rFonts w:ascii="ＭＳ Ｐ明朝" w:eastAsia="ＭＳ Ｐ明朝" w:hAnsi="ＭＳ Ｐ明朝"/>
          <w:b/>
          <w:bCs/>
          <w:kern w:val="0"/>
          <w:sz w:val="22"/>
          <w:szCs w:val="22"/>
        </w:rPr>
      </w:pPr>
      <w:r w:rsidRPr="00674EAE">
        <w:rPr>
          <w:rFonts w:ascii="ＭＳ Ｐ明朝" w:eastAsia="ＭＳ Ｐ明朝" w:hAnsi="ＭＳ Ｐ明朝" w:hint="eastAsia"/>
          <w:b/>
          <w:bCs/>
          <w:kern w:val="0"/>
          <w:sz w:val="22"/>
          <w:szCs w:val="22"/>
        </w:rPr>
        <w:t>■</w:t>
      </w:r>
      <w:r w:rsidR="004E0F3C" w:rsidRPr="00674EAE">
        <w:rPr>
          <w:rFonts w:ascii="ＭＳ Ｐ明朝" w:eastAsia="ＭＳ Ｐ明朝" w:hAnsi="ＭＳ Ｐ明朝" w:hint="eastAsia"/>
          <w:b/>
          <w:bCs/>
          <w:kern w:val="0"/>
          <w:sz w:val="22"/>
          <w:szCs w:val="22"/>
        </w:rPr>
        <w:t>mada</w:t>
      </w:r>
    </w:p>
    <w:tbl>
      <w:tblPr>
        <w:tblStyle w:val="a7"/>
        <w:tblW w:w="0" w:type="auto"/>
        <w:tblLook w:val="04A0" w:firstRow="1" w:lastRow="0" w:firstColumn="1" w:lastColumn="0" w:noHBand="0" w:noVBand="1"/>
      </w:tblPr>
      <w:tblGrid>
        <w:gridCol w:w="8720"/>
      </w:tblGrid>
      <w:tr w:rsidR="00A27261" w:rsidRPr="00A27261" w:rsidTr="00653ADB">
        <w:tc>
          <w:tcPr>
            <w:tcW w:w="8720" w:type="dxa"/>
          </w:tcPr>
          <w:p w:rsidR="00A27261" w:rsidRPr="00A27261" w:rsidRDefault="00A27261">
            <w:pPr>
              <w:rPr>
                <w:rFonts w:ascii="ＭＳ Ｐ明朝" w:eastAsia="ＭＳ Ｐ明朝" w:hAnsi="ＭＳ Ｐ明朝"/>
                <w:bCs/>
                <w:kern w:val="0"/>
                <w:szCs w:val="21"/>
              </w:rPr>
            </w:pPr>
            <w:r w:rsidRPr="00A27261">
              <w:rPr>
                <w:rFonts w:ascii="ＭＳ Ｐ明朝" w:eastAsia="ＭＳ Ｐ明朝" w:hAnsi="ＭＳ Ｐ明朝" w:hint="eastAsia"/>
                <w:bCs/>
                <w:kern w:val="0"/>
                <w:szCs w:val="21"/>
              </w:rPr>
              <w:t>R操作手順</w:t>
            </w:r>
          </w:p>
        </w:tc>
      </w:tr>
      <w:tr w:rsidR="00A27261" w:rsidRPr="00A27261" w:rsidTr="009C5F91">
        <w:tc>
          <w:tcPr>
            <w:tcW w:w="8720" w:type="dxa"/>
          </w:tcPr>
          <w:p w:rsidR="00A27261" w:rsidRPr="00A27261" w:rsidRDefault="00A27261">
            <w:pPr>
              <w:rPr>
                <w:rFonts w:ascii="ＭＳ Ｐ明朝" w:eastAsia="ＭＳ Ｐ明朝" w:hAnsi="ＭＳ Ｐ明朝"/>
                <w:bCs/>
                <w:kern w:val="0"/>
                <w:szCs w:val="21"/>
              </w:rPr>
            </w:pPr>
            <w:r w:rsidRPr="00A27261">
              <w:rPr>
                <w:rFonts w:ascii="ＭＳ Ｐ明朝" w:eastAsia="ＭＳ Ｐ明朝" w:hAnsi="ＭＳ Ｐ明朝" w:hint="eastAsia"/>
                <w:szCs w:val="21"/>
              </w:rPr>
              <w:t xml:space="preserve">1. </w:t>
            </w:r>
            <w:r w:rsidRPr="00A27261">
              <w:rPr>
                <w:rFonts w:ascii="ＭＳ Ｐ明朝" w:eastAsia="ＭＳ Ｐ明朝" w:hAnsi="ＭＳ Ｐ明朝" w:hint="eastAsia"/>
                <w:bCs/>
                <w:kern w:val="0"/>
                <w:szCs w:val="21"/>
              </w:rPr>
              <w:t>madaパッケージをインストール</w:t>
            </w:r>
          </w:p>
        </w:tc>
      </w:tr>
      <w:tr w:rsidR="00A27261" w:rsidRPr="00A27261" w:rsidTr="005F209D">
        <w:tc>
          <w:tcPr>
            <w:tcW w:w="8720" w:type="dxa"/>
          </w:tcPr>
          <w:p w:rsidR="00A27261" w:rsidRPr="00674EAE" w:rsidRDefault="00A27261" w:rsidP="00A27261">
            <w:pPr>
              <w:rPr>
                <w:rFonts w:ascii="ＭＳ Ｐ明朝" w:eastAsia="ＭＳ Ｐ明朝" w:hAnsi="ＭＳ Ｐ明朝"/>
              </w:rPr>
            </w:pPr>
            <w:r w:rsidRPr="00674EAE">
              <w:rPr>
                <w:rFonts w:ascii="ＭＳ Ｐ明朝" w:eastAsia="ＭＳ Ｐ明朝" w:hAnsi="ＭＳ Ｐ明朝" w:hint="eastAsia"/>
              </w:rPr>
              <w:t>2．データの準備-方法</w:t>
            </w:r>
          </w:p>
          <w:p w:rsidR="00A27261" w:rsidRPr="00674EAE" w:rsidRDefault="00A27261" w:rsidP="00A27261">
            <w:pPr>
              <w:rPr>
                <w:rFonts w:ascii="ＭＳ Ｐ明朝" w:eastAsia="ＭＳ Ｐ明朝" w:hAnsi="ＭＳ Ｐ明朝"/>
              </w:rPr>
            </w:pPr>
          </w:p>
          <w:p w:rsidR="00A27261" w:rsidRPr="00674EAE" w:rsidRDefault="00A27261" w:rsidP="00A27261">
            <w:pPr>
              <w:rPr>
                <w:rFonts w:ascii="ＭＳ Ｐ明朝" w:eastAsia="ＭＳ Ｐ明朝" w:hAnsi="ＭＳ Ｐ明朝"/>
              </w:rPr>
            </w:pPr>
            <w:r w:rsidRPr="00674EAE">
              <w:rPr>
                <w:rFonts w:ascii="ＭＳ Ｐ明朝" w:eastAsia="ＭＳ Ｐ明朝" w:hAnsi="ＭＳ Ｐ明朝" w:hint="eastAsia"/>
              </w:rPr>
              <w:t>エクセルで読みこんだファイルを　txt形式で</w:t>
            </w:r>
            <w:r w:rsidRPr="00674EAE">
              <w:rPr>
                <w:rFonts w:ascii="ＭＳ Ｐ明朝" w:eastAsia="ＭＳ Ｐ明朝" w:hAnsi="ＭＳ Ｐ明朝" w:hint="eastAsia"/>
                <w:color w:val="FF0000"/>
              </w:rPr>
              <w:t>保存</w:t>
            </w:r>
            <w:r w:rsidRPr="00674EAE">
              <w:rPr>
                <w:rFonts w:ascii="ＭＳ Ｐ明朝" w:eastAsia="ＭＳ Ｐ明朝" w:hAnsi="ＭＳ Ｐ明朝" w:hint="eastAsia"/>
              </w:rPr>
              <w:t>して利用することも可能である。</w:t>
            </w:r>
          </w:p>
          <w:p w:rsidR="00A27261" w:rsidRDefault="00A27261" w:rsidP="00A27261">
            <w:pPr>
              <w:rPr>
                <w:rFonts w:ascii="ＭＳ Ｐ明朝" w:eastAsia="ＭＳ Ｐ明朝" w:hAnsi="ＭＳ Ｐ明朝"/>
                <w:noProof/>
                <w:color w:val="FF0000"/>
              </w:rPr>
            </w:pPr>
            <w:r w:rsidRPr="00674EAE">
              <w:rPr>
                <w:rFonts w:ascii="ＭＳ Ｐ明朝" w:eastAsia="ＭＳ Ｐ明朝" w:hAnsi="ＭＳ Ｐ明朝" w:hint="eastAsia"/>
                <w:noProof/>
                <w:color w:val="FF0000"/>
              </w:rPr>
              <w:t>ファイル名：mada for R2.txt</w:t>
            </w:r>
          </w:p>
          <w:p w:rsidR="00A27261" w:rsidRPr="00A27261" w:rsidRDefault="00A27261" w:rsidP="00A27261">
            <w:pPr>
              <w:rPr>
                <w:rFonts w:ascii="ＭＳ Ｐ明朝" w:eastAsia="ＭＳ Ｐ明朝" w:hAnsi="ＭＳ Ｐ明朝"/>
                <w:noProof/>
              </w:rPr>
            </w:pPr>
            <w:r w:rsidRPr="00A27261">
              <w:rPr>
                <w:rFonts w:ascii="ＭＳ Ｐ明朝" w:eastAsia="ＭＳ Ｐ明朝" w:hAnsi="ＭＳ Ｐ明朝" w:hint="eastAsia"/>
                <w:noProof/>
              </w:rPr>
              <w:t>Microsoft Excelで以下のようなデータを用意する。一行目はラベルでここに書いてある通りの名称にする。すなわち、names, TP, FN FP, TNである。</w:t>
            </w:r>
          </w:p>
          <w:p w:rsidR="00A27261" w:rsidRPr="00A27261" w:rsidRDefault="00A27261">
            <w:pPr>
              <w:rPr>
                <w:rFonts w:ascii="ＭＳ Ｐ明朝" w:eastAsia="ＭＳ Ｐ明朝" w:hAnsi="ＭＳ Ｐ明朝"/>
                <w:bCs/>
                <w:kern w:val="0"/>
                <w:szCs w:val="21"/>
              </w:rPr>
            </w:pPr>
          </w:p>
        </w:tc>
      </w:tr>
      <w:tr w:rsidR="00A27261" w:rsidRPr="00A27261" w:rsidTr="009D2C54">
        <w:tc>
          <w:tcPr>
            <w:tcW w:w="8720" w:type="dxa"/>
          </w:tcPr>
          <w:p w:rsidR="00A27261" w:rsidRPr="00A27261" w:rsidRDefault="00A27261" w:rsidP="00A27261">
            <w:pPr>
              <w:jc w:val="center"/>
              <w:rPr>
                <w:rFonts w:ascii="ＭＳ Ｐ明朝" w:eastAsia="ＭＳ Ｐ明朝" w:hAnsi="ＭＳ Ｐ明朝"/>
                <w:bCs/>
                <w:kern w:val="0"/>
                <w:szCs w:val="21"/>
              </w:rPr>
            </w:pPr>
            <w:r>
              <w:rPr>
                <w:noProof/>
              </w:rPr>
              <w:drawing>
                <wp:inline distT="0" distB="0" distL="0" distR="0" wp14:anchorId="55F6D768" wp14:editId="79B289DE">
                  <wp:extent cx="3573780" cy="145542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3780" cy="1455420"/>
                          </a:xfrm>
                          <a:prstGeom prst="rect">
                            <a:avLst/>
                          </a:prstGeom>
                          <a:noFill/>
                          <a:ln>
                            <a:noFill/>
                          </a:ln>
                        </pic:spPr>
                      </pic:pic>
                    </a:graphicData>
                  </a:graphic>
                </wp:inline>
              </w:drawing>
            </w:r>
          </w:p>
        </w:tc>
      </w:tr>
      <w:tr w:rsidR="00A27261" w:rsidRPr="00A27261" w:rsidTr="009D2C54">
        <w:tc>
          <w:tcPr>
            <w:tcW w:w="8720" w:type="dxa"/>
          </w:tcPr>
          <w:p w:rsidR="00A27261" w:rsidRPr="00674EAE" w:rsidRDefault="00A27261" w:rsidP="00A27261">
            <w:pPr>
              <w:rPr>
                <w:rFonts w:ascii="ＭＳ Ｐ明朝" w:eastAsia="ＭＳ Ｐ明朝" w:hAnsi="ＭＳ Ｐ明朝"/>
              </w:rPr>
            </w:pPr>
            <w:r w:rsidRPr="00674EAE">
              <w:rPr>
                <w:rFonts w:ascii="ＭＳ Ｐ明朝" w:eastAsia="ＭＳ Ｐ明朝" w:hAnsi="ＭＳ Ｐ明朝" w:hint="eastAsia"/>
              </w:rPr>
              <w:lastRenderedPageBreak/>
              <w:t>3. Rのスクリプトの記述と実行</w:t>
            </w:r>
          </w:p>
          <w:p w:rsidR="00A27261" w:rsidRPr="00674EAE" w:rsidRDefault="00A27261" w:rsidP="00A27261">
            <w:pPr>
              <w:rPr>
                <w:rFonts w:ascii="ＭＳ Ｐ明朝" w:eastAsia="ＭＳ Ｐ明朝" w:hAnsi="ＭＳ Ｐ明朝"/>
              </w:rPr>
            </w:pPr>
            <w:r w:rsidRPr="00674EAE">
              <w:rPr>
                <w:rFonts w:ascii="ＭＳ Ｐ明朝" w:eastAsia="ＭＳ Ｐ明朝" w:hAnsi="ＭＳ Ｐ明朝" w:hint="eastAsia"/>
              </w:rPr>
              <w:t>RでR Consoleのウインドウを選択した状態で、ファイルメニューからディレクトリーの変更を選ぶ。</w:t>
            </w:r>
          </w:p>
          <w:p w:rsidR="00A27261" w:rsidRPr="00674EAE" w:rsidRDefault="00A27261" w:rsidP="00A27261">
            <w:pPr>
              <w:rPr>
                <w:rFonts w:ascii="ＭＳ Ｐ明朝" w:eastAsia="ＭＳ Ｐ明朝" w:hAnsi="ＭＳ Ｐ明朝"/>
              </w:rPr>
            </w:pPr>
            <w:r w:rsidRPr="00674EAE">
              <w:rPr>
                <w:rFonts w:ascii="ＭＳ Ｐ明朝" w:eastAsia="ＭＳ Ｐ明朝" w:hAnsi="ＭＳ Ｐ明朝" w:hint="eastAsia"/>
              </w:rPr>
              <w:t>フォルダーの参照の画面で、先ほど保存した解析用のデータファイルが入っているフォルダーを選択する</w:t>
            </w:r>
          </w:p>
          <w:p w:rsidR="00A27261" w:rsidRDefault="00A27261" w:rsidP="00A27261">
            <w:pPr>
              <w:rPr>
                <w:rFonts w:ascii="ＭＳ Ｐ明朝" w:eastAsia="ＭＳ Ｐ明朝" w:hAnsi="ＭＳ Ｐ明朝"/>
              </w:rPr>
            </w:pPr>
            <w:r w:rsidRPr="00674EAE">
              <w:rPr>
                <w:rFonts w:ascii="ＭＳ Ｐ明朝" w:eastAsia="ＭＳ Ｐ明朝" w:hAnsi="ＭＳ Ｐ明朝" w:hint="eastAsia"/>
              </w:rPr>
              <w:t>その上で以下のスクリプトを実行するとdata変数に必要なデータが格納される。</w:t>
            </w:r>
          </w:p>
          <w:p w:rsidR="00A27261" w:rsidRPr="00674EAE" w:rsidRDefault="00A27261" w:rsidP="00A27261">
            <w:pPr>
              <w:rPr>
                <w:rFonts w:ascii="ＭＳ Ｐ明朝" w:eastAsia="ＭＳ Ｐ明朝" w:hAnsi="ＭＳ Ｐ明朝"/>
              </w:rPr>
            </w:pPr>
          </w:p>
          <w:p w:rsidR="00A27261" w:rsidRDefault="00A27261" w:rsidP="00A27261">
            <w:pPr>
              <w:jc w:val="left"/>
              <w:rPr>
                <w:rFonts w:ascii="ＭＳ Ｐ明朝" w:eastAsia="ＭＳ Ｐ明朝" w:hAnsi="ＭＳ Ｐ明朝"/>
                <w:b/>
              </w:rPr>
            </w:pPr>
            <w:r w:rsidRPr="00A27261">
              <w:rPr>
                <w:rFonts w:ascii="ＭＳ Ｐ明朝" w:eastAsia="ＭＳ Ｐ明朝" w:hAnsi="ＭＳ Ｐ明朝"/>
                <w:b/>
              </w:rPr>
              <w:t>&gt; data=</w:t>
            </w:r>
            <w:proofErr w:type="spellStart"/>
            <w:r w:rsidRPr="00A27261">
              <w:rPr>
                <w:rFonts w:ascii="ＭＳ Ｐ明朝" w:eastAsia="ＭＳ Ｐ明朝" w:hAnsi="ＭＳ Ｐ明朝"/>
                <w:b/>
              </w:rPr>
              <w:t>read.table</w:t>
            </w:r>
            <w:proofErr w:type="spellEnd"/>
            <w:r w:rsidRPr="00A27261">
              <w:rPr>
                <w:rFonts w:ascii="ＭＳ Ｐ明朝" w:eastAsia="ＭＳ Ｐ明朝" w:hAnsi="ＭＳ Ｐ明朝"/>
                <w:b/>
              </w:rPr>
              <w:t>("mada for R2</w:t>
            </w:r>
            <w:r w:rsidRPr="00A27261">
              <w:rPr>
                <w:rFonts w:ascii="ＭＳ Ｐ明朝" w:eastAsia="ＭＳ Ｐ明朝" w:hAnsi="ＭＳ Ｐ明朝" w:hint="eastAsia"/>
                <w:b/>
              </w:rPr>
              <w:t>.</w:t>
            </w:r>
            <w:r w:rsidRPr="00A27261">
              <w:rPr>
                <w:rFonts w:ascii="ＭＳ Ｐ明朝" w:eastAsia="ＭＳ Ｐ明朝" w:hAnsi="ＭＳ Ｐ明朝"/>
                <w:b/>
              </w:rPr>
              <w:t>t</w:t>
            </w:r>
            <w:r w:rsidRPr="00A27261">
              <w:rPr>
                <w:rFonts w:ascii="ＭＳ Ｐ明朝" w:eastAsia="ＭＳ Ｐ明朝" w:hAnsi="ＭＳ Ｐ明朝" w:hint="eastAsia"/>
                <w:b/>
              </w:rPr>
              <w:t>xt</w:t>
            </w:r>
            <w:r w:rsidRPr="00A27261">
              <w:rPr>
                <w:rFonts w:ascii="ＭＳ Ｐ明朝" w:eastAsia="ＭＳ Ｐ明朝" w:hAnsi="ＭＳ Ｐ明朝"/>
                <w:b/>
              </w:rPr>
              <w:t>",sep="\</w:t>
            </w:r>
            <w:proofErr w:type="spellStart"/>
            <w:r w:rsidRPr="00A27261">
              <w:rPr>
                <w:rFonts w:ascii="ＭＳ Ｐ明朝" w:eastAsia="ＭＳ Ｐ明朝" w:hAnsi="ＭＳ Ｐ明朝"/>
                <w:b/>
              </w:rPr>
              <w:t>t",header</w:t>
            </w:r>
            <w:proofErr w:type="spellEnd"/>
            <w:r w:rsidRPr="00A27261">
              <w:rPr>
                <w:rFonts w:ascii="ＭＳ Ｐ明朝" w:eastAsia="ＭＳ Ｐ明朝" w:hAnsi="ＭＳ Ｐ明朝"/>
                <w:b/>
              </w:rPr>
              <w:t>=TRUE)</w:t>
            </w:r>
          </w:p>
          <w:p w:rsidR="00A27261" w:rsidRDefault="00A27261" w:rsidP="00A27261">
            <w:pPr>
              <w:jc w:val="left"/>
              <w:rPr>
                <w:rFonts w:ascii="ＭＳ Ｐ明朝" w:eastAsia="ＭＳ Ｐ明朝" w:hAnsi="ＭＳ Ｐ明朝"/>
                <w:b/>
              </w:rPr>
            </w:pPr>
          </w:p>
          <w:p w:rsidR="00A27261" w:rsidRPr="00A27261" w:rsidRDefault="00A27261" w:rsidP="00A27261">
            <w:pPr>
              <w:jc w:val="center"/>
              <w:rPr>
                <w:b/>
                <w:noProof/>
              </w:rPr>
            </w:pPr>
            <w:r>
              <w:rPr>
                <w:rFonts w:ascii="ＭＳ Ｐ明朝" w:eastAsia="ＭＳ Ｐ明朝" w:hAnsi="ＭＳ Ｐ明朝"/>
                <w:noProof/>
              </w:rPr>
              <w:drawing>
                <wp:inline distT="0" distB="0" distL="0" distR="0" wp14:anchorId="56EA3C7A" wp14:editId="731F0755">
                  <wp:extent cx="2948940" cy="1610215"/>
                  <wp:effectExtent l="0" t="0" r="3810" b="9525"/>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940" cy="1610215"/>
                          </a:xfrm>
                          <a:prstGeom prst="rect">
                            <a:avLst/>
                          </a:prstGeom>
                          <a:noFill/>
                          <a:ln>
                            <a:noFill/>
                          </a:ln>
                        </pic:spPr>
                      </pic:pic>
                    </a:graphicData>
                  </a:graphic>
                </wp:inline>
              </w:drawing>
            </w:r>
          </w:p>
        </w:tc>
      </w:tr>
      <w:tr w:rsidR="00A27261" w:rsidRPr="00A27261" w:rsidTr="009D2C54">
        <w:tc>
          <w:tcPr>
            <w:tcW w:w="8720" w:type="dxa"/>
          </w:tcPr>
          <w:p w:rsidR="00A27261" w:rsidRPr="00674EAE" w:rsidRDefault="00A27261" w:rsidP="00A27261">
            <w:pPr>
              <w:jc w:val="left"/>
              <w:rPr>
                <w:rFonts w:ascii="ＭＳ Ｐ明朝" w:eastAsia="ＭＳ Ｐ明朝" w:hAnsi="ＭＳ Ｐ明朝"/>
              </w:rPr>
            </w:pPr>
            <w:r>
              <w:rPr>
                <w:rFonts w:ascii="ＭＳ Ｐ明朝" w:eastAsia="ＭＳ Ｐ明朝" w:hAnsi="ＭＳ Ｐ明朝" w:hint="eastAsia"/>
              </w:rPr>
              <w:t xml:space="preserve">4. </w:t>
            </w:r>
            <w:r w:rsidRPr="00674EAE">
              <w:rPr>
                <w:rFonts w:ascii="ＭＳ Ｐ明朝" w:eastAsia="ＭＳ Ｐ明朝" w:hAnsi="ＭＳ Ｐ明朝" w:hint="eastAsia"/>
              </w:rPr>
              <w:t>madaを読み込む。</w:t>
            </w:r>
          </w:p>
          <w:p w:rsidR="00A27261" w:rsidRDefault="00A27261" w:rsidP="00A27261">
            <w:pPr>
              <w:jc w:val="center"/>
              <w:rPr>
                <w:noProof/>
              </w:rPr>
            </w:pPr>
          </w:p>
        </w:tc>
      </w:tr>
      <w:tr w:rsidR="00A27261" w:rsidRPr="00A27261" w:rsidTr="009D2C54">
        <w:tc>
          <w:tcPr>
            <w:tcW w:w="8720" w:type="dxa"/>
          </w:tcPr>
          <w:p w:rsidR="00A27261" w:rsidRPr="00674EAE" w:rsidRDefault="00A27261" w:rsidP="00A27261">
            <w:pPr>
              <w:jc w:val="left"/>
              <w:rPr>
                <w:rFonts w:ascii="ＭＳ Ｐ明朝" w:eastAsia="ＭＳ Ｐ明朝" w:hAnsi="ＭＳ Ｐ明朝"/>
              </w:rPr>
            </w:pPr>
            <w:r>
              <w:rPr>
                <w:rFonts w:ascii="ＭＳ Ｐ明朝" w:eastAsia="ＭＳ Ｐ明朝" w:hAnsi="ＭＳ Ｐ明朝" w:hint="eastAsia"/>
              </w:rPr>
              <w:t xml:space="preserve">5. </w:t>
            </w:r>
            <w:r w:rsidRPr="00674EAE">
              <w:rPr>
                <w:rFonts w:ascii="ＭＳ Ｐ明朝" w:eastAsia="ＭＳ Ｐ明朝" w:hAnsi="ＭＳ Ｐ明朝" w:hint="eastAsia"/>
              </w:rPr>
              <w:t>各研究の感度・特異度の計算</w:t>
            </w:r>
          </w:p>
          <w:p w:rsidR="00A27261" w:rsidRPr="00674EAE" w:rsidRDefault="00A27261" w:rsidP="00A27261">
            <w:pPr>
              <w:jc w:val="left"/>
              <w:rPr>
                <w:rFonts w:ascii="ＭＳ Ｐ明朝" w:eastAsia="ＭＳ Ｐ明朝" w:hAnsi="ＭＳ Ｐ明朝"/>
              </w:rPr>
            </w:pPr>
            <w:proofErr w:type="spellStart"/>
            <w:r w:rsidRPr="000347B9">
              <w:rPr>
                <w:rFonts w:ascii="ＭＳ Ｐ明朝" w:eastAsia="ＭＳ Ｐ明朝" w:hAnsi="ＭＳ Ｐ明朝" w:hint="eastAsia"/>
              </w:rPr>
              <w:t>madad</w:t>
            </w:r>
            <w:proofErr w:type="spellEnd"/>
            <w:r w:rsidRPr="000347B9">
              <w:rPr>
                <w:rFonts w:ascii="ＭＳ Ｐ明朝" w:eastAsia="ＭＳ Ｐ明朝" w:hAnsi="ＭＳ Ｐ明朝" w:hint="eastAsia"/>
              </w:rPr>
              <w:t xml:space="preserve">(data)　</w:t>
            </w:r>
            <w:r w:rsidRPr="00674EAE">
              <w:rPr>
                <w:rFonts w:ascii="ＭＳ Ｐ明朝" w:eastAsia="ＭＳ Ｐ明朝" w:hAnsi="ＭＳ Ｐ明朝" w:hint="eastAsia"/>
              </w:rPr>
              <w:t>のスクリプトを実行し、各研究の感度・特異度の計算を行う。なお、偽陽性率を計算させたければ、以下を実行する。</w:t>
            </w:r>
          </w:p>
          <w:p w:rsidR="00A27261" w:rsidRPr="00674EAE" w:rsidRDefault="00A27261" w:rsidP="00A27261">
            <w:pPr>
              <w:jc w:val="left"/>
              <w:rPr>
                <w:rFonts w:ascii="ＭＳ Ｐ明朝" w:eastAsia="ＭＳ Ｐ明朝" w:hAnsi="ＭＳ Ｐ明朝"/>
              </w:rPr>
            </w:pPr>
          </w:p>
          <w:p w:rsidR="00A27261" w:rsidRPr="000347B9" w:rsidRDefault="00A27261" w:rsidP="00A27261">
            <w:pPr>
              <w:jc w:val="left"/>
              <w:rPr>
                <w:rFonts w:ascii="ＭＳ Ｐ明朝" w:eastAsia="ＭＳ Ｐ明朝" w:hAnsi="ＭＳ Ｐ明朝"/>
                <w:b/>
              </w:rPr>
            </w:pPr>
            <w:r w:rsidRPr="000347B9">
              <w:rPr>
                <w:rFonts w:ascii="ＭＳ Ｐ明朝" w:eastAsia="ＭＳ Ｐ明朝" w:hAnsi="ＭＳ Ｐ明朝" w:hint="eastAsia"/>
                <w:b/>
              </w:rPr>
              <w:t>&gt;</w:t>
            </w:r>
            <w:proofErr w:type="spellStart"/>
            <w:r w:rsidRPr="000347B9">
              <w:rPr>
                <w:rFonts w:ascii="ＭＳ Ｐ明朝" w:eastAsia="ＭＳ Ｐ明朝" w:hAnsi="ＭＳ Ｐ明朝"/>
                <w:b/>
              </w:rPr>
              <w:t>data.d</w:t>
            </w:r>
            <w:proofErr w:type="spellEnd"/>
            <w:r w:rsidRPr="000347B9">
              <w:rPr>
                <w:rFonts w:ascii="ＭＳ Ｐ明朝" w:eastAsia="ＭＳ Ｐ明朝" w:hAnsi="ＭＳ Ｐ明朝"/>
                <w:b/>
              </w:rPr>
              <w:t xml:space="preserve"> = </w:t>
            </w:r>
            <w:proofErr w:type="spellStart"/>
            <w:r w:rsidRPr="000347B9">
              <w:rPr>
                <w:rFonts w:ascii="ＭＳ Ｐ明朝" w:eastAsia="ＭＳ Ｐ明朝" w:hAnsi="ＭＳ Ｐ明朝"/>
                <w:b/>
              </w:rPr>
              <w:t>madad</w:t>
            </w:r>
            <w:proofErr w:type="spellEnd"/>
            <w:r w:rsidRPr="000347B9">
              <w:rPr>
                <w:rFonts w:ascii="ＭＳ Ｐ明朝" w:eastAsia="ＭＳ Ｐ明朝" w:hAnsi="ＭＳ Ｐ明朝"/>
                <w:b/>
              </w:rPr>
              <w:t>(data)</w:t>
            </w:r>
          </w:p>
          <w:p w:rsidR="00A27261" w:rsidRPr="000347B9" w:rsidRDefault="00A27261" w:rsidP="00A27261">
            <w:pPr>
              <w:jc w:val="left"/>
              <w:rPr>
                <w:rFonts w:ascii="ＭＳ Ｐ明朝" w:eastAsia="ＭＳ Ｐ明朝" w:hAnsi="ＭＳ Ｐ明朝"/>
                <w:b/>
              </w:rPr>
            </w:pPr>
            <w:r w:rsidRPr="000347B9">
              <w:rPr>
                <w:rFonts w:ascii="ＭＳ Ｐ明朝" w:eastAsia="ＭＳ Ｐ明朝" w:hAnsi="ＭＳ Ｐ明朝" w:hint="eastAsia"/>
                <w:b/>
              </w:rPr>
              <w:t>&gt;</w:t>
            </w:r>
            <w:proofErr w:type="spellStart"/>
            <w:r w:rsidRPr="000347B9">
              <w:rPr>
                <w:rFonts w:ascii="ＭＳ Ｐ明朝" w:eastAsia="ＭＳ Ｐ明朝" w:hAnsi="ＭＳ Ｐ明朝"/>
                <w:b/>
              </w:rPr>
              <w:t>data.d$fpr</w:t>
            </w:r>
            <w:proofErr w:type="spellEnd"/>
          </w:p>
          <w:p w:rsidR="000347B9" w:rsidRDefault="000347B9" w:rsidP="00A27261">
            <w:pPr>
              <w:jc w:val="left"/>
              <w:rPr>
                <w:noProof/>
              </w:rPr>
            </w:pPr>
            <w:r>
              <w:rPr>
                <w:noProof/>
              </w:rPr>
              <w:drawing>
                <wp:inline distT="0" distB="0" distL="0" distR="0" wp14:anchorId="70B157E1" wp14:editId="37A708F2">
                  <wp:extent cx="5021580" cy="144780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21580" cy="1447800"/>
                          </a:xfrm>
                          <a:prstGeom prst="rect">
                            <a:avLst/>
                          </a:prstGeom>
                        </pic:spPr>
                      </pic:pic>
                    </a:graphicData>
                  </a:graphic>
                </wp:inline>
              </w:drawing>
            </w:r>
          </w:p>
          <w:p w:rsidR="000347B9" w:rsidRDefault="000347B9" w:rsidP="00A27261">
            <w:pPr>
              <w:jc w:val="left"/>
              <w:rPr>
                <w:noProof/>
              </w:rPr>
            </w:pPr>
          </w:p>
        </w:tc>
      </w:tr>
      <w:tr w:rsidR="00A27261" w:rsidRPr="00A27261" w:rsidTr="009D2C54">
        <w:tc>
          <w:tcPr>
            <w:tcW w:w="8720" w:type="dxa"/>
          </w:tcPr>
          <w:p w:rsidR="000347B9" w:rsidRPr="00674EAE" w:rsidRDefault="000347B9" w:rsidP="000347B9">
            <w:pPr>
              <w:jc w:val="left"/>
              <w:rPr>
                <w:rFonts w:ascii="ＭＳ Ｐ明朝" w:eastAsia="ＭＳ Ｐ明朝" w:hAnsi="ＭＳ Ｐ明朝"/>
              </w:rPr>
            </w:pPr>
            <w:r>
              <w:rPr>
                <w:rFonts w:ascii="ＭＳ Ｐ明朝" w:eastAsia="ＭＳ Ｐ明朝" w:hAnsi="ＭＳ Ｐ明朝" w:hint="eastAsia"/>
              </w:rPr>
              <w:t xml:space="preserve">6. </w:t>
            </w:r>
            <w:r w:rsidRPr="00674EAE">
              <w:rPr>
                <w:rFonts w:ascii="ＭＳ Ｐ明朝" w:eastAsia="ＭＳ Ｐ明朝" w:hAnsi="ＭＳ Ｐ明朝" w:hint="eastAsia"/>
              </w:rPr>
              <w:t>Forest plotの描画</w:t>
            </w:r>
          </w:p>
          <w:p w:rsidR="000347B9" w:rsidRDefault="000347B9" w:rsidP="000347B9">
            <w:pPr>
              <w:jc w:val="left"/>
              <w:rPr>
                <w:rFonts w:ascii="ＭＳ Ｐ明朝" w:eastAsia="ＭＳ Ｐ明朝" w:hAnsi="ＭＳ Ｐ明朝"/>
              </w:rPr>
            </w:pPr>
            <w:r>
              <w:rPr>
                <w:rFonts w:ascii="ＭＳ Ｐ明朝" w:eastAsia="ＭＳ Ｐ明朝" w:hAnsi="ＭＳ Ｐ明朝" w:hint="eastAsia"/>
              </w:rPr>
              <w:t>感度や特異度、DORに関する</w:t>
            </w:r>
            <w:r w:rsidRPr="00674EAE">
              <w:rPr>
                <w:rFonts w:ascii="ＭＳ Ｐ明朝" w:eastAsia="ＭＳ Ｐ明朝" w:hAnsi="ＭＳ Ｐ明朝" w:hint="eastAsia"/>
              </w:rPr>
              <w:t>Forest plotを描くため、以下のスクリプトを実行する。</w:t>
            </w:r>
          </w:p>
          <w:p w:rsidR="000347B9" w:rsidRPr="00674EAE" w:rsidRDefault="000347B9" w:rsidP="000347B9">
            <w:pPr>
              <w:jc w:val="left"/>
              <w:rPr>
                <w:rFonts w:ascii="ＭＳ Ｐ明朝" w:eastAsia="ＭＳ Ｐ明朝" w:hAnsi="ＭＳ Ｐ明朝"/>
              </w:rPr>
            </w:pP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r w:rsidRPr="000347B9">
              <w:rPr>
                <w:rFonts w:ascii="ＭＳ Ｐ明朝" w:eastAsia="ＭＳ Ｐ明朝" w:hAnsi="ＭＳ Ｐ明朝"/>
                <w:b/>
              </w:rPr>
              <w:t>forest(</w:t>
            </w:r>
            <w:proofErr w:type="spellStart"/>
            <w:r w:rsidRPr="000347B9">
              <w:rPr>
                <w:rFonts w:ascii="ＭＳ Ｐ明朝" w:eastAsia="ＭＳ Ｐ明朝" w:hAnsi="ＭＳ Ｐ明朝"/>
                <w:b/>
              </w:rPr>
              <w:t>madad</w:t>
            </w:r>
            <w:proofErr w:type="spellEnd"/>
            <w:r w:rsidRPr="000347B9">
              <w:rPr>
                <w:rFonts w:ascii="ＭＳ Ｐ明朝" w:eastAsia="ＭＳ Ｐ明朝" w:hAnsi="ＭＳ Ｐ明朝"/>
                <w:b/>
              </w:rPr>
              <w:t>(data), type="</w:t>
            </w:r>
            <w:proofErr w:type="spellStart"/>
            <w:r w:rsidRPr="000347B9">
              <w:rPr>
                <w:rFonts w:ascii="ＭＳ Ｐ明朝" w:eastAsia="ＭＳ Ｐ明朝" w:hAnsi="ＭＳ Ｐ明朝"/>
                <w:b/>
              </w:rPr>
              <w:t>sens</w:t>
            </w:r>
            <w:proofErr w:type="spellEnd"/>
            <w:r w:rsidRPr="000347B9">
              <w:rPr>
                <w:rFonts w:ascii="ＭＳ Ｐ明朝" w:eastAsia="ＭＳ Ｐ明朝" w:hAnsi="ＭＳ Ｐ明朝"/>
                <w:b/>
              </w:rPr>
              <w:t xml:space="preserve">", </w:t>
            </w:r>
            <w:proofErr w:type="spellStart"/>
            <w:r w:rsidRPr="000347B9">
              <w:rPr>
                <w:rFonts w:ascii="ＭＳ Ｐ明朝" w:eastAsia="ＭＳ Ｐ明朝" w:hAnsi="ＭＳ Ｐ明朝"/>
                <w:b/>
              </w:rPr>
              <w:t>snames</w:t>
            </w:r>
            <w:proofErr w:type="spellEnd"/>
            <w:r w:rsidRPr="000347B9">
              <w:rPr>
                <w:rFonts w:ascii="ＭＳ Ｐ明朝" w:eastAsia="ＭＳ Ｐ明朝" w:hAnsi="ＭＳ Ｐ明朝"/>
                <w:b/>
              </w:rPr>
              <w:t>=</w:t>
            </w:r>
            <w:proofErr w:type="spellStart"/>
            <w:r w:rsidRPr="000347B9">
              <w:rPr>
                <w:rFonts w:ascii="ＭＳ Ｐ明朝" w:eastAsia="ＭＳ Ｐ明朝" w:hAnsi="ＭＳ Ｐ明朝"/>
                <w:b/>
              </w:rPr>
              <w:t>data$names</w:t>
            </w:r>
            <w:proofErr w:type="spellEnd"/>
            <w:r w:rsidRPr="000347B9">
              <w:rPr>
                <w:rFonts w:ascii="ＭＳ Ｐ明朝" w:eastAsia="ＭＳ Ｐ明朝" w:hAnsi="ＭＳ Ｐ明朝"/>
                <w:b/>
              </w:rPr>
              <w:t xml:space="preserve">, </w:t>
            </w:r>
            <w:proofErr w:type="spellStart"/>
            <w:r w:rsidRPr="000347B9">
              <w:rPr>
                <w:rFonts w:ascii="ＭＳ Ｐ明朝" w:eastAsia="ＭＳ Ｐ明朝" w:hAnsi="ＭＳ Ｐ明朝"/>
                <w:b/>
              </w:rPr>
              <w:t>cex</w:t>
            </w:r>
            <w:proofErr w:type="spellEnd"/>
            <w:r w:rsidRPr="000347B9">
              <w:rPr>
                <w:rFonts w:ascii="ＭＳ Ｐ明朝" w:eastAsia="ＭＳ Ｐ明朝" w:hAnsi="ＭＳ Ｐ明朝"/>
                <w:b/>
              </w:rPr>
              <w:t>=0.65 , main="Sensitivity")</w:t>
            </w: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r w:rsidRPr="000347B9">
              <w:rPr>
                <w:rFonts w:ascii="ＭＳ Ｐ明朝" w:eastAsia="ＭＳ Ｐ明朝" w:hAnsi="ＭＳ Ｐ明朝"/>
                <w:b/>
              </w:rPr>
              <w:t>forest(</w:t>
            </w:r>
            <w:proofErr w:type="spellStart"/>
            <w:r w:rsidRPr="000347B9">
              <w:rPr>
                <w:rFonts w:ascii="ＭＳ Ｐ明朝" w:eastAsia="ＭＳ Ｐ明朝" w:hAnsi="ＭＳ Ｐ明朝"/>
                <w:b/>
              </w:rPr>
              <w:t>madad</w:t>
            </w:r>
            <w:proofErr w:type="spellEnd"/>
            <w:r w:rsidRPr="000347B9">
              <w:rPr>
                <w:rFonts w:ascii="ＭＳ Ｐ明朝" w:eastAsia="ＭＳ Ｐ明朝" w:hAnsi="ＭＳ Ｐ明朝"/>
                <w:b/>
              </w:rPr>
              <w:t xml:space="preserve">(data), type="spec", </w:t>
            </w:r>
            <w:proofErr w:type="spellStart"/>
            <w:r w:rsidRPr="000347B9">
              <w:rPr>
                <w:rFonts w:ascii="ＭＳ Ｐ明朝" w:eastAsia="ＭＳ Ｐ明朝" w:hAnsi="ＭＳ Ｐ明朝"/>
                <w:b/>
              </w:rPr>
              <w:t>snames</w:t>
            </w:r>
            <w:proofErr w:type="spellEnd"/>
            <w:r w:rsidRPr="000347B9">
              <w:rPr>
                <w:rFonts w:ascii="ＭＳ Ｐ明朝" w:eastAsia="ＭＳ Ｐ明朝" w:hAnsi="ＭＳ Ｐ明朝"/>
                <w:b/>
              </w:rPr>
              <w:t>=</w:t>
            </w:r>
            <w:proofErr w:type="spellStart"/>
            <w:r w:rsidRPr="000347B9">
              <w:rPr>
                <w:rFonts w:ascii="ＭＳ Ｐ明朝" w:eastAsia="ＭＳ Ｐ明朝" w:hAnsi="ＭＳ Ｐ明朝"/>
                <w:b/>
              </w:rPr>
              <w:t>data$names</w:t>
            </w:r>
            <w:proofErr w:type="spellEnd"/>
            <w:r w:rsidRPr="000347B9">
              <w:rPr>
                <w:rFonts w:ascii="ＭＳ Ｐ明朝" w:eastAsia="ＭＳ Ｐ明朝" w:hAnsi="ＭＳ Ｐ明朝"/>
                <w:b/>
              </w:rPr>
              <w:t xml:space="preserve">, </w:t>
            </w:r>
            <w:proofErr w:type="spellStart"/>
            <w:r w:rsidRPr="000347B9">
              <w:rPr>
                <w:rFonts w:ascii="ＭＳ Ｐ明朝" w:eastAsia="ＭＳ Ｐ明朝" w:hAnsi="ＭＳ Ｐ明朝"/>
                <w:b/>
              </w:rPr>
              <w:t>cex</w:t>
            </w:r>
            <w:proofErr w:type="spellEnd"/>
            <w:r w:rsidRPr="000347B9">
              <w:rPr>
                <w:rFonts w:ascii="ＭＳ Ｐ明朝" w:eastAsia="ＭＳ Ｐ明朝" w:hAnsi="ＭＳ Ｐ明朝"/>
                <w:b/>
              </w:rPr>
              <w:t>=0.65 , main="Specificity")</w:t>
            </w:r>
          </w:p>
          <w:p w:rsidR="000347B9" w:rsidRDefault="000347B9" w:rsidP="000347B9">
            <w:pPr>
              <w:jc w:val="left"/>
              <w:rPr>
                <w:rFonts w:ascii="ＭＳ Ｐ明朝" w:eastAsia="ＭＳ Ｐ明朝" w:hAnsi="ＭＳ Ｐ明朝"/>
              </w:rPr>
            </w:pPr>
          </w:p>
          <w:p w:rsidR="000347B9" w:rsidRDefault="000347B9" w:rsidP="000347B9">
            <w:pPr>
              <w:jc w:val="left"/>
              <w:rPr>
                <w:rFonts w:ascii="ＭＳ Ｐ明朝" w:eastAsia="ＭＳ Ｐ明朝" w:hAnsi="ＭＳ Ｐ明朝"/>
              </w:rPr>
            </w:pPr>
            <w:r>
              <w:rPr>
                <w:rFonts w:ascii="ＭＳ Ｐ明朝" w:eastAsia="ＭＳ Ｐ明朝" w:hAnsi="ＭＳ Ｐ明朝" w:hint="eastAsia"/>
              </w:rPr>
              <w:t>*DOR*</w:t>
            </w: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proofErr w:type="spellStart"/>
            <w:r w:rsidRPr="000347B9">
              <w:rPr>
                <w:rFonts w:ascii="ＭＳ Ｐ明朝" w:eastAsia="ＭＳ Ｐ明朝" w:hAnsi="ＭＳ Ｐ明朝"/>
                <w:b/>
              </w:rPr>
              <w:t>fit.DOR.DSL</w:t>
            </w:r>
            <w:proofErr w:type="spellEnd"/>
            <w:r w:rsidRPr="000347B9">
              <w:rPr>
                <w:rFonts w:ascii="ＭＳ Ｐ明朝" w:eastAsia="ＭＳ Ｐ明朝" w:hAnsi="ＭＳ Ｐ明朝"/>
                <w:b/>
              </w:rPr>
              <w:t xml:space="preserve"> &lt;- </w:t>
            </w:r>
            <w:proofErr w:type="spellStart"/>
            <w:r w:rsidRPr="000347B9">
              <w:rPr>
                <w:rFonts w:ascii="ＭＳ Ｐ明朝" w:eastAsia="ＭＳ Ｐ明朝" w:hAnsi="ＭＳ Ｐ明朝"/>
                <w:b/>
              </w:rPr>
              <w:t>madauni</w:t>
            </w:r>
            <w:proofErr w:type="spellEnd"/>
            <w:r w:rsidRPr="000347B9">
              <w:rPr>
                <w:rFonts w:ascii="ＭＳ Ｐ明朝" w:eastAsia="ＭＳ Ｐ明朝" w:hAnsi="ＭＳ Ｐ明朝"/>
                <w:b/>
              </w:rPr>
              <w:t>(data)</w:t>
            </w:r>
            <w:r w:rsidRPr="000347B9">
              <w:rPr>
                <w:rFonts w:ascii="ＭＳ Ｐ明朝" w:eastAsia="ＭＳ Ｐ明朝" w:hAnsi="ＭＳ Ｐ明朝" w:hint="eastAsia"/>
                <w:b/>
              </w:rPr>
              <w:t>)</w:t>
            </w: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r w:rsidRPr="000347B9">
              <w:rPr>
                <w:rFonts w:ascii="ＭＳ Ｐ明朝" w:eastAsia="ＭＳ Ｐ明朝" w:hAnsi="ＭＳ Ｐ明朝"/>
                <w:b/>
              </w:rPr>
              <w:t xml:space="preserve">(fit.DOR.MH &lt;- </w:t>
            </w:r>
            <w:proofErr w:type="spellStart"/>
            <w:r w:rsidRPr="000347B9">
              <w:rPr>
                <w:rFonts w:ascii="ＭＳ Ｐ明朝" w:eastAsia="ＭＳ Ｐ明朝" w:hAnsi="ＭＳ Ｐ明朝"/>
                <w:b/>
              </w:rPr>
              <w:t>madauni</w:t>
            </w:r>
            <w:proofErr w:type="spellEnd"/>
            <w:r w:rsidRPr="000347B9">
              <w:rPr>
                <w:rFonts w:ascii="ＭＳ Ｐ明朝" w:eastAsia="ＭＳ Ｐ明朝" w:hAnsi="ＭＳ Ｐ明朝"/>
                <w:b/>
              </w:rPr>
              <w:t>(data, method = "MH"))</w:t>
            </w: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b/>
              </w:rPr>
              <w:t>&gt;summary(</w:t>
            </w:r>
            <w:proofErr w:type="spellStart"/>
            <w:r w:rsidRPr="000347B9">
              <w:rPr>
                <w:rFonts w:ascii="ＭＳ Ｐ明朝" w:eastAsia="ＭＳ Ｐ明朝" w:hAnsi="ＭＳ Ｐ明朝"/>
                <w:b/>
              </w:rPr>
              <w:t>fit.DOR.DSL</w:t>
            </w:r>
            <w:proofErr w:type="spellEnd"/>
            <w:r w:rsidRPr="000347B9">
              <w:rPr>
                <w:rFonts w:ascii="ＭＳ Ｐ明朝" w:eastAsia="ＭＳ Ｐ明朝" w:hAnsi="ＭＳ Ｐ明朝"/>
                <w:b/>
              </w:rPr>
              <w:t>)</w:t>
            </w: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r w:rsidRPr="000347B9">
              <w:rPr>
                <w:rFonts w:ascii="ＭＳ Ｐ明朝" w:eastAsia="ＭＳ Ｐ明朝" w:hAnsi="ＭＳ Ｐ明朝"/>
                <w:b/>
              </w:rPr>
              <w:t>forest(</w:t>
            </w:r>
            <w:proofErr w:type="spellStart"/>
            <w:r w:rsidRPr="000347B9">
              <w:rPr>
                <w:rFonts w:ascii="ＭＳ Ｐ明朝" w:eastAsia="ＭＳ Ｐ明朝" w:hAnsi="ＭＳ Ｐ明朝"/>
                <w:b/>
              </w:rPr>
              <w:t>fit.DOR.DSL</w:t>
            </w:r>
            <w:proofErr w:type="spellEnd"/>
            <w:r w:rsidRPr="000347B9">
              <w:rPr>
                <w:rFonts w:ascii="ＭＳ Ｐ明朝" w:eastAsia="ＭＳ Ｐ明朝" w:hAnsi="ＭＳ Ｐ明朝"/>
                <w:b/>
              </w:rPr>
              <w:t>)</w:t>
            </w:r>
          </w:p>
          <w:p w:rsidR="000347B9" w:rsidRPr="00674EAE" w:rsidRDefault="000347B9" w:rsidP="000347B9">
            <w:pPr>
              <w:jc w:val="left"/>
              <w:rPr>
                <w:rFonts w:ascii="ＭＳ Ｐ明朝" w:eastAsia="ＭＳ Ｐ明朝" w:hAnsi="ＭＳ Ｐ明朝"/>
              </w:rPr>
            </w:pPr>
          </w:p>
          <w:p w:rsidR="00A27261" w:rsidRDefault="000347B9" w:rsidP="000347B9">
            <w:pPr>
              <w:jc w:val="left"/>
              <w:rPr>
                <w:rFonts w:ascii="ＭＳ Ｐ明朝" w:eastAsia="ＭＳ Ｐ明朝" w:hAnsi="ＭＳ Ｐ明朝"/>
              </w:rPr>
            </w:pPr>
            <w:r w:rsidRPr="00674EAE">
              <w:rPr>
                <w:rFonts w:ascii="ＭＳ Ｐ明朝" w:eastAsia="ＭＳ Ｐ明朝" w:hAnsi="ＭＳ Ｐ明朝" w:hint="eastAsia"/>
              </w:rPr>
              <w:t>typeは</w:t>
            </w:r>
            <w:proofErr w:type="spellStart"/>
            <w:r w:rsidRPr="00674EAE">
              <w:rPr>
                <w:rFonts w:ascii="ＭＳ Ｐ明朝" w:eastAsia="ＭＳ Ｐ明朝" w:hAnsi="ＭＳ Ｐ明朝" w:hint="eastAsia"/>
              </w:rPr>
              <w:t>sens</w:t>
            </w:r>
            <w:proofErr w:type="spellEnd"/>
            <w:r w:rsidRPr="00674EAE">
              <w:rPr>
                <w:rFonts w:ascii="ＭＳ Ｐ明朝" w:eastAsia="ＭＳ Ｐ明朝" w:hAnsi="ＭＳ Ｐ明朝" w:hint="eastAsia"/>
              </w:rPr>
              <w:t xml:space="preserve">, spec, </w:t>
            </w:r>
            <w:proofErr w:type="spellStart"/>
            <w:r w:rsidRPr="00674EAE">
              <w:rPr>
                <w:rFonts w:ascii="ＭＳ Ｐ明朝" w:eastAsia="ＭＳ Ｐ明朝" w:hAnsi="ＭＳ Ｐ明朝" w:hint="eastAsia"/>
              </w:rPr>
              <w:t>negLR</w:t>
            </w:r>
            <w:proofErr w:type="spellEnd"/>
            <w:r w:rsidRPr="00674EAE">
              <w:rPr>
                <w:rFonts w:ascii="ＭＳ Ｐ明朝" w:eastAsia="ＭＳ Ｐ明朝" w:hAnsi="ＭＳ Ｐ明朝" w:hint="eastAsia"/>
              </w:rPr>
              <w:t xml:space="preserve">, </w:t>
            </w:r>
            <w:proofErr w:type="spellStart"/>
            <w:r w:rsidRPr="00674EAE">
              <w:rPr>
                <w:rFonts w:ascii="ＭＳ Ｐ明朝" w:eastAsia="ＭＳ Ｐ明朝" w:hAnsi="ＭＳ Ｐ明朝" w:hint="eastAsia"/>
              </w:rPr>
              <w:t>posLR</w:t>
            </w:r>
            <w:proofErr w:type="spellEnd"/>
            <w:r w:rsidRPr="00674EAE">
              <w:rPr>
                <w:rFonts w:ascii="ＭＳ Ｐ明朝" w:eastAsia="ＭＳ Ｐ明朝" w:hAnsi="ＭＳ Ｐ明朝" w:hint="eastAsia"/>
              </w:rPr>
              <w:t>, DORで指定し、それぞれ感度、特異度、陰性尤度比、陽性尤度比、診断オッズ比のグラフが作成される。</w:t>
            </w:r>
          </w:p>
          <w:p w:rsidR="000347B9" w:rsidRDefault="000347B9" w:rsidP="000347B9">
            <w:pPr>
              <w:jc w:val="center"/>
              <w:rPr>
                <w:noProof/>
              </w:rPr>
            </w:pPr>
            <w:r>
              <w:rPr>
                <w:rFonts w:ascii="ＭＳ Ｐ明朝" w:eastAsia="ＭＳ Ｐ明朝" w:hAnsi="ＭＳ Ｐ明朝"/>
                <w:noProof/>
              </w:rPr>
              <w:drawing>
                <wp:inline distT="0" distB="0" distL="0" distR="0" wp14:anchorId="2297C159" wp14:editId="32E14647">
                  <wp:extent cx="4594860" cy="4594860"/>
                  <wp:effectExtent l="0" t="0" r="0" b="0"/>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4860" cy="4594860"/>
                          </a:xfrm>
                          <a:prstGeom prst="rect">
                            <a:avLst/>
                          </a:prstGeom>
                          <a:noFill/>
                          <a:ln>
                            <a:noFill/>
                          </a:ln>
                        </pic:spPr>
                      </pic:pic>
                    </a:graphicData>
                  </a:graphic>
                </wp:inline>
              </w:drawing>
            </w:r>
          </w:p>
        </w:tc>
      </w:tr>
      <w:tr w:rsidR="00A27261" w:rsidRPr="00A27261" w:rsidTr="009D2C54">
        <w:tc>
          <w:tcPr>
            <w:tcW w:w="8720" w:type="dxa"/>
          </w:tcPr>
          <w:p w:rsidR="000347B9" w:rsidRPr="00674EAE" w:rsidRDefault="000347B9" w:rsidP="000347B9">
            <w:pPr>
              <w:jc w:val="left"/>
              <w:rPr>
                <w:rFonts w:ascii="ＭＳ Ｐ明朝" w:eastAsia="ＭＳ Ｐ明朝" w:hAnsi="ＭＳ Ｐ明朝"/>
              </w:rPr>
            </w:pPr>
            <w:r>
              <w:rPr>
                <w:rFonts w:ascii="ＭＳ Ｐ明朝" w:eastAsia="ＭＳ Ｐ明朝" w:hAnsi="ＭＳ Ｐ明朝" w:hint="eastAsia"/>
              </w:rPr>
              <w:lastRenderedPageBreak/>
              <w:t xml:space="preserve">7. </w:t>
            </w:r>
            <w:r w:rsidRPr="00674EAE">
              <w:rPr>
                <w:rFonts w:ascii="ＭＳ Ｐ明朝" w:eastAsia="ＭＳ Ｐ明朝" w:hAnsi="ＭＳ Ｐ明朝" w:hint="eastAsia"/>
              </w:rPr>
              <w:t>Bivariate HSROC解析の実行</w:t>
            </w:r>
          </w:p>
          <w:p w:rsidR="000347B9" w:rsidRPr="00674EAE" w:rsidRDefault="000347B9" w:rsidP="000347B9">
            <w:pPr>
              <w:jc w:val="left"/>
              <w:rPr>
                <w:rFonts w:ascii="ＭＳ Ｐ明朝" w:eastAsia="ＭＳ Ｐ明朝" w:hAnsi="ＭＳ Ｐ明朝"/>
              </w:rPr>
            </w:pPr>
            <w:proofErr w:type="spellStart"/>
            <w:r w:rsidRPr="00674EAE">
              <w:rPr>
                <w:rFonts w:ascii="ＭＳ Ｐ明朝" w:eastAsia="ＭＳ Ｐ明朝" w:hAnsi="ＭＳ Ｐ明朝" w:hint="eastAsia"/>
              </w:rPr>
              <w:t>Reitsma</w:t>
            </w:r>
            <w:proofErr w:type="spellEnd"/>
            <w:r w:rsidRPr="00674EAE">
              <w:rPr>
                <w:rFonts w:ascii="ＭＳ Ｐ明朝" w:eastAsia="ＭＳ Ｐ明朝" w:hAnsi="ＭＳ Ｐ明朝" w:hint="eastAsia"/>
              </w:rPr>
              <w:t>のBivariate modelによるHSROC解析を実行する。</w:t>
            </w:r>
          </w:p>
          <w:p w:rsidR="000347B9" w:rsidRPr="00674EAE" w:rsidRDefault="000347B9" w:rsidP="000347B9">
            <w:pPr>
              <w:jc w:val="left"/>
              <w:rPr>
                <w:rFonts w:ascii="ＭＳ Ｐ明朝" w:eastAsia="ＭＳ Ｐ明朝" w:hAnsi="ＭＳ Ｐ明朝"/>
              </w:rPr>
            </w:pP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proofErr w:type="spellStart"/>
            <w:r w:rsidRPr="000347B9">
              <w:rPr>
                <w:rFonts w:ascii="ＭＳ Ｐ明朝" w:eastAsia="ＭＳ Ｐ明朝" w:hAnsi="ＭＳ Ｐ明朝"/>
                <w:b/>
              </w:rPr>
              <w:t>fit.reitsma</w:t>
            </w:r>
            <w:proofErr w:type="spellEnd"/>
            <w:r w:rsidRPr="000347B9">
              <w:rPr>
                <w:rFonts w:ascii="ＭＳ Ｐ明朝" w:eastAsia="ＭＳ Ｐ明朝" w:hAnsi="ＭＳ Ｐ明朝"/>
                <w:b/>
              </w:rPr>
              <w:t xml:space="preserve"> = </w:t>
            </w:r>
            <w:proofErr w:type="spellStart"/>
            <w:r w:rsidRPr="000347B9">
              <w:rPr>
                <w:rFonts w:ascii="ＭＳ Ｐ明朝" w:eastAsia="ＭＳ Ｐ明朝" w:hAnsi="ＭＳ Ｐ明朝"/>
                <w:b/>
              </w:rPr>
              <w:t>reitsma</w:t>
            </w:r>
            <w:proofErr w:type="spellEnd"/>
            <w:r w:rsidRPr="000347B9">
              <w:rPr>
                <w:rFonts w:ascii="ＭＳ Ｐ明朝" w:eastAsia="ＭＳ Ｐ明朝" w:hAnsi="ＭＳ Ｐ明朝"/>
                <w:b/>
              </w:rPr>
              <w:t>(data)</w:t>
            </w:r>
            <w:r w:rsidRPr="000347B9">
              <w:rPr>
                <w:rFonts w:ascii="ＭＳ Ｐ明朝" w:eastAsia="ＭＳ Ｐ明朝" w:hAnsi="ＭＳ Ｐ明朝" w:hint="eastAsia"/>
                <w:b/>
              </w:rPr>
              <w:t>)</w:t>
            </w:r>
          </w:p>
          <w:p w:rsidR="00A27261" w:rsidRPr="000347B9" w:rsidRDefault="000347B9" w:rsidP="000347B9">
            <w:pPr>
              <w:jc w:val="left"/>
              <w:rPr>
                <w:noProof/>
              </w:rPr>
            </w:pPr>
            <w:r>
              <w:rPr>
                <w:rFonts w:ascii="ＭＳ Ｐ明朝" w:eastAsia="ＭＳ Ｐ明朝" w:hAnsi="ＭＳ Ｐ明朝"/>
                <w:noProof/>
              </w:rPr>
              <w:drawing>
                <wp:inline distT="0" distB="0" distL="0" distR="0" wp14:anchorId="54A4733B" wp14:editId="43E5860F">
                  <wp:extent cx="5615940" cy="281940"/>
                  <wp:effectExtent l="0" t="0" r="3810" b="3810"/>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940" cy="281940"/>
                          </a:xfrm>
                          <a:prstGeom prst="rect">
                            <a:avLst/>
                          </a:prstGeom>
                          <a:noFill/>
                          <a:ln>
                            <a:noFill/>
                          </a:ln>
                        </pic:spPr>
                      </pic:pic>
                    </a:graphicData>
                  </a:graphic>
                </wp:inline>
              </w:drawing>
            </w:r>
          </w:p>
        </w:tc>
      </w:tr>
      <w:tr w:rsidR="00A27261" w:rsidRPr="00A27261" w:rsidTr="009D2C54">
        <w:tc>
          <w:tcPr>
            <w:tcW w:w="8720" w:type="dxa"/>
          </w:tcPr>
          <w:p w:rsidR="000347B9" w:rsidRPr="00674EAE" w:rsidRDefault="000347B9" w:rsidP="000347B9">
            <w:pPr>
              <w:jc w:val="left"/>
              <w:rPr>
                <w:rFonts w:ascii="ＭＳ Ｐ明朝" w:eastAsia="ＭＳ Ｐ明朝" w:hAnsi="ＭＳ Ｐ明朝"/>
              </w:rPr>
            </w:pPr>
            <w:r w:rsidRPr="00674EAE">
              <w:rPr>
                <w:rFonts w:ascii="ＭＳ Ｐ明朝" w:eastAsia="ＭＳ Ｐ明朝" w:hAnsi="ＭＳ Ｐ明朝" w:hint="eastAsia"/>
              </w:rPr>
              <w:t>8. 解析結果の表示</w:t>
            </w:r>
          </w:p>
          <w:p w:rsidR="000347B9" w:rsidRPr="00674EAE" w:rsidRDefault="000347B9" w:rsidP="000347B9">
            <w:pPr>
              <w:jc w:val="left"/>
              <w:rPr>
                <w:rFonts w:ascii="ＭＳ Ｐ明朝" w:eastAsia="ＭＳ Ｐ明朝" w:hAnsi="ＭＳ Ｐ明朝"/>
              </w:rPr>
            </w:pPr>
            <w:r w:rsidRPr="00674EAE">
              <w:rPr>
                <w:rFonts w:ascii="ＭＳ Ｐ明朝" w:eastAsia="ＭＳ Ｐ明朝" w:hAnsi="ＭＳ Ｐ明朝" w:hint="eastAsia"/>
              </w:rPr>
              <w:lastRenderedPageBreak/>
              <w:t>Bivariate HSROC解析の結果を表示する。</w:t>
            </w:r>
          </w:p>
          <w:p w:rsidR="000347B9" w:rsidRPr="00674EAE" w:rsidRDefault="000347B9" w:rsidP="000347B9">
            <w:pPr>
              <w:jc w:val="left"/>
              <w:rPr>
                <w:rFonts w:ascii="ＭＳ Ｐ明朝" w:eastAsia="ＭＳ Ｐ明朝" w:hAnsi="ＭＳ Ｐ明朝"/>
              </w:rPr>
            </w:pPr>
          </w:p>
          <w:p w:rsid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r w:rsidRPr="000347B9">
              <w:rPr>
                <w:rFonts w:ascii="ＭＳ Ｐ明朝" w:eastAsia="ＭＳ Ｐ明朝" w:hAnsi="ＭＳ Ｐ明朝"/>
                <w:b/>
              </w:rPr>
              <w:t>summary(</w:t>
            </w:r>
            <w:proofErr w:type="spellStart"/>
            <w:r w:rsidRPr="000347B9">
              <w:rPr>
                <w:rFonts w:ascii="ＭＳ Ｐ明朝" w:eastAsia="ＭＳ Ｐ明朝" w:hAnsi="ＭＳ Ｐ明朝"/>
                <w:b/>
              </w:rPr>
              <w:t>fit.reitsma</w:t>
            </w:r>
            <w:proofErr w:type="spellEnd"/>
            <w:r w:rsidRPr="000347B9">
              <w:rPr>
                <w:rFonts w:ascii="ＭＳ Ｐ明朝" w:eastAsia="ＭＳ Ｐ明朝" w:hAnsi="ＭＳ Ｐ明朝"/>
                <w:b/>
              </w:rPr>
              <w:t>)</w:t>
            </w:r>
          </w:p>
          <w:p w:rsidR="000347B9" w:rsidRPr="000347B9" w:rsidRDefault="000347B9" w:rsidP="000347B9">
            <w:pPr>
              <w:jc w:val="left"/>
              <w:rPr>
                <w:rFonts w:ascii="ＭＳ Ｐ明朝" w:eastAsia="ＭＳ Ｐ明朝" w:hAnsi="ＭＳ Ｐ明朝"/>
                <w:b/>
              </w:rPr>
            </w:pPr>
          </w:p>
          <w:p w:rsidR="00A27261" w:rsidRDefault="000347B9" w:rsidP="000347B9">
            <w:pPr>
              <w:jc w:val="center"/>
              <w:rPr>
                <w:noProof/>
              </w:rPr>
            </w:pPr>
            <w:r>
              <w:rPr>
                <w:rFonts w:ascii="ＭＳ Ｐ明朝" w:eastAsia="ＭＳ Ｐ明朝" w:hAnsi="ＭＳ Ｐ明朝"/>
                <w:noProof/>
              </w:rPr>
              <w:drawing>
                <wp:inline distT="0" distB="0" distL="0" distR="0" wp14:anchorId="60CEC33B" wp14:editId="7724AAD0">
                  <wp:extent cx="4800600" cy="3307080"/>
                  <wp:effectExtent l="0" t="0" r="0" b="762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3307080"/>
                          </a:xfrm>
                          <a:prstGeom prst="rect">
                            <a:avLst/>
                          </a:prstGeom>
                          <a:noFill/>
                          <a:ln>
                            <a:noFill/>
                          </a:ln>
                        </pic:spPr>
                      </pic:pic>
                    </a:graphicData>
                  </a:graphic>
                </wp:inline>
              </w:drawing>
            </w:r>
          </w:p>
        </w:tc>
      </w:tr>
      <w:tr w:rsidR="00A27261" w:rsidRPr="00A27261" w:rsidTr="009D2C54">
        <w:tc>
          <w:tcPr>
            <w:tcW w:w="8720" w:type="dxa"/>
          </w:tcPr>
          <w:p w:rsidR="00A27261" w:rsidRDefault="000347B9" w:rsidP="000347B9">
            <w:pPr>
              <w:jc w:val="left"/>
              <w:rPr>
                <w:rFonts w:ascii="ＭＳ Ｐ明朝" w:eastAsia="ＭＳ Ｐ明朝" w:hAnsi="ＭＳ Ｐ明朝"/>
              </w:rPr>
            </w:pPr>
            <w:r>
              <w:rPr>
                <w:rFonts w:ascii="ＭＳ Ｐ明朝" w:eastAsia="ＭＳ Ｐ明朝" w:hAnsi="ＭＳ Ｐ明朝" w:hint="eastAsia"/>
              </w:rPr>
              <w:lastRenderedPageBreak/>
              <w:t>*</w:t>
            </w:r>
            <w:r w:rsidRPr="00674EAE">
              <w:rPr>
                <w:rFonts w:ascii="ＭＳ Ｐ明朝" w:eastAsia="ＭＳ Ｐ明朝" w:hAnsi="ＭＳ Ｐ明朝"/>
              </w:rPr>
              <w:t>heterogeneity</w:t>
            </w:r>
            <w:r>
              <w:rPr>
                <w:rFonts w:ascii="ＭＳ Ｐ明朝" w:eastAsia="ＭＳ Ｐ明朝" w:hAnsi="ＭＳ Ｐ明朝" w:hint="eastAsia"/>
              </w:rPr>
              <w:t>*</w:t>
            </w:r>
          </w:p>
          <w:p w:rsidR="000347B9" w:rsidRDefault="000347B9" w:rsidP="000347B9">
            <w:pPr>
              <w:jc w:val="right"/>
              <w:rPr>
                <w:noProof/>
              </w:rPr>
            </w:pPr>
            <w:r>
              <w:rPr>
                <w:rFonts w:ascii="ＭＳ Ｐ明朝" w:eastAsia="ＭＳ Ｐ明朝" w:hAnsi="ＭＳ Ｐ明朝"/>
                <w:noProof/>
              </w:rPr>
              <w:drawing>
                <wp:inline distT="0" distB="0" distL="0" distR="0" wp14:anchorId="32BF8EAB" wp14:editId="79D11042">
                  <wp:extent cx="4739640" cy="960120"/>
                  <wp:effectExtent l="0" t="0" r="3810" b="0"/>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9640" cy="960120"/>
                          </a:xfrm>
                          <a:prstGeom prst="rect">
                            <a:avLst/>
                          </a:prstGeom>
                          <a:noFill/>
                          <a:ln>
                            <a:noFill/>
                          </a:ln>
                        </pic:spPr>
                      </pic:pic>
                    </a:graphicData>
                  </a:graphic>
                </wp:inline>
              </w:drawing>
            </w:r>
          </w:p>
          <w:p w:rsidR="000347B9" w:rsidRDefault="000347B9" w:rsidP="000347B9">
            <w:pPr>
              <w:jc w:val="right"/>
              <w:rPr>
                <w:noProof/>
              </w:rPr>
            </w:pPr>
          </w:p>
          <w:p w:rsidR="000347B9" w:rsidRDefault="000347B9" w:rsidP="000347B9">
            <w:pPr>
              <w:jc w:val="left"/>
              <w:rPr>
                <w:noProof/>
              </w:rPr>
            </w:pPr>
            <w:r>
              <w:rPr>
                <w:rFonts w:ascii="ＭＳ Ｐ明朝" w:eastAsia="ＭＳ Ｐ明朝" w:hAnsi="ＭＳ Ｐ明朝" w:hint="eastAsia"/>
              </w:rPr>
              <w:t>*</w:t>
            </w:r>
            <w:r w:rsidRPr="00674EAE">
              <w:rPr>
                <w:rFonts w:ascii="ＭＳ Ｐ明朝" w:eastAsia="ＭＳ Ｐ明朝" w:hAnsi="ＭＳ Ｐ明朝" w:hint="eastAsia"/>
              </w:rPr>
              <w:t>AUC</w:t>
            </w:r>
            <w:r>
              <w:rPr>
                <w:rFonts w:ascii="ＭＳ Ｐ明朝" w:eastAsia="ＭＳ Ｐ明朝" w:hAnsi="ＭＳ Ｐ明朝" w:hint="eastAsia"/>
              </w:rPr>
              <w:t>*</w:t>
            </w:r>
          </w:p>
          <w:p w:rsidR="000347B9" w:rsidRDefault="000347B9" w:rsidP="000347B9">
            <w:pPr>
              <w:jc w:val="center"/>
              <w:rPr>
                <w:noProof/>
              </w:rPr>
            </w:pPr>
            <w:r>
              <w:rPr>
                <w:rFonts w:ascii="ＭＳ Ｐ明朝" w:eastAsia="ＭＳ Ｐ明朝" w:hAnsi="ＭＳ Ｐ明朝"/>
                <w:noProof/>
              </w:rPr>
              <w:drawing>
                <wp:inline distT="0" distB="0" distL="0" distR="0" wp14:anchorId="3666BCC3" wp14:editId="1E64492D">
                  <wp:extent cx="4770120" cy="358140"/>
                  <wp:effectExtent l="0" t="0" r="0" b="381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120" cy="358140"/>
                          </a:xfrm>
                          <a:prstGeom prst="rect">
                            <a:avLst/>
                          </a:prstGeom>
                          <a:noFill/>
                          <a:ln>
                            <a:noFill/>
                          </a:ln>
                        </pic:spPr>
                      </pic:pic>
                    </a:graphicData>
                  </a:graphic>
                </wp:inline>
              </w:drawing>
            </w:r>
          </w:p>
          <w:p w:rsidR="000347B9" w:rsidRDefault="000347B9" w:rsidP="000347B9">
            <w:pPr>
              <w:jc w:val="center"/>
              <w:rPr>
                <w:noProof/>
              </w:rPr>
            </w:pPr>
          </w:p>
          <w:p w:rsidR="000347B9" w:rsidRDefault="000347B9" w:rsidP="000347B9">
            <w:pPr>
              <w:jc w:val="left"/>
              <w:rPr>
                <w:noProof/>
              </w:rPr>
            </w:pPr>
            <w:r>
              <w:rPr>
                <w:rFonts w:hint="eastAsia"/>
                <w:noProof/>
              </w:rPr>
              <w:t>*</w:t>
            </w:r>
            <w:r w:rsidRPr="00674EAE">
              <w:rPr>
                <w:rFonts w:ascii="ＭＳ Ｐ明朝" w:eastAsia="ＭＳ Ｐ明朝" w:hAnsi="ＭＳ Ｐ明朝"/>
              </w:rPr>
              <w:t xml:space="preserve"> HSROC parameters</w:t>
            </w:r>
            <w:r>
              <w:rPr>
                <w:rFonts w:hint="eastAsia"/>
                <w:noProof/>
              </w:rPr>
              <w:t xml:space="preserve"> *</w:t>
            </w:r>
          </w:p>
          <w:p w:rsidR="000347B9" w:rsidRDefault="000347B9" w:rsidP="000347B9">
            <w:pPr>
              <w:jc w:val="center"/>
              <w:rPr>
                <w:noProof/>
              </w:rPr>
            </w:pPr>
            <w:r>
              <w:rPr>
                <w:rFonts w:ascii="ＭＳ Ｐ明朝" w:eastAsia="ＭＳ Ｐ明朝" w:hAnsi="ＭＳ Ｐ明朝"/>
                <w:noProof/>
              </w:rPr>
              <w:drawing>
                <wp:inline distT="0" distB="0" distL="0" distR="0" wp14:anchorId="1DAEA272" wp14:editId="4F9AB373">
                  <wp:extent cx="4472940" cy="510540"/>
                  <wp:effectExtent l="0" t="0" r="3810" b="3810"/>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2940" cy="510540"/>
                          </a:xfrm>
                          <a:prstGeom prst="rect">
                            <a:avLst/>
                          </a:prstGeom>
                          <a:noFill/>
                          <a:ln>
                            <a:noFill/>
                          </a:ln>
                        </pic:spPr>
                      </pic:pic>
                    </a:graphicData>
                  </a:graphic>
                </wp:inline>
              </w:drawing>
            </w:r>
          </w:p>
          <w:p w:rsidR="000347B9" w:rsidRDefault="000347B9" w:rsidP="000347B9">
            <w:pPr>
              <w:jc w:val="center"/>
              <w:rPr>
                <w:noProof/>
              </w:rPr>
            </w:pPr>
          </w:p>
        </w:tc>
      </w:tr>
      <w:tr w:rsidR="00A27261" w:rsidRPr="00A27261" w:rsidTr="009D2C54">
        <w:tc>
          <w:tcPr>
            <w:tcW w:w="8720" w:type="dxa"/>
          </w:tcPr>
          <w:p w:rsidR="000347B9" w:rsidRDefault="000347B9" w:rsidP="000347B9">
            <w:pPr>
              <w:jc w:val="left"/>
              <w:rPr>
                <w:rFonts w:ascii="ＭＳ Ｐ明朝" w:eastAsia="ＭＳ Ｐ明朝" w:hAnsi="ＭＳ Ｐ明朝"/>
              </w:rPr>
            </w:pPr>
            <w:r>
              <w:rPr>
                <w:rFonts w:ascii="ＭＳ Ｐ明朝" w:eastAsia="ＭＳ Ｐ明朝" w:hAnsi="ＭＳ Ｐ明朝" w:hint="eastAsia"/>
              </w:rPr>
              <w:t>9. SROC解析をプロット</w:t>
            </w:r>
          </w:p>
          <w:p w:rsidR="000347B9" w:rsidRDefault="000347B9" w:rsidP="000347B9">
            <w:pPr>
              <w:jc w:val="left"/>
              <w:rPr>
                <w:rFonts w:ascii="ＭＳ Ｐ明朝" w:eastAsia="ＭＳ Ｐ明朝" w:hAnsi="ＭＳ Ｐ明朝"/>
              </w:rPr>
            </w:pP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lastRenderedPageBreak/>
              <w:t>&gt;</w:t>
            </w:r>
            <w:r w:rsidRPr="000347B9">
              <w:rPr>
                <w:rFonts w:ascii="ＭＳ Ｐ明朝" w:eastAsia="ＭＳ Ｐ明朝" w:hAnsi="ＭＳ Ｐ明朝"/>
                <w:b/>
              </w:rPr>
              <w:t>plot(</w:t>
            </w:r>
            <w:proofErr w:type="spellStart"/>
            <w:r w:rsidRPr="000347B9">
              <w:rPr>
                <w:rFonts w:ascii="ＭＳ Ｐ明朝" w:eastAsia="ＭＳ Ｐ明朝" w:hAnsi="ＭＳ Ｐ明朝"/>
                <w:b/>
              </w:rPr>
              <w:t>fit.reitsma</w:t>
            </w:r>
            <w:proofErr w:type="spellEnd"/>
            <w:r w:rsidRPr="000347B9">
              <w:rPr>
                <w:rFonts w:ascii="ＭＳ Ｐ明朝" w:eastAsia="ＭＳ Ｐ明朝" w:hAnsi="ＭＳ Ｐ明朝"/>
                <w:b/>
              </w:rPr>
              <w:t xml:space="preserve">, </w:t>
            </w:r>
            <w:proofErr w:type="spellStart"/>
            <w:r w:rsidRPr="000347B9">
              <w:rPr>
                <w:rFonts w:ascii="ＭＳ Ｐ明朝" w:eastAsia="ＭＳ Ｐ明朝" w:hAnsi="ＭＳ Ｐ明朝"/>
                <w:b/>
              </w:rPr>
              <w:t>sroclwd</w:t>
            </w:r>
            <w:proofErr w:type="spellEnd"/>
            <w:r w:rsidRPr="000347B9">
              <w:rPr>
                <w:rFonts w:ascii="ＭＳ Ｐ明朝" w:eastAsia="ＭＳ Ｐ明朝" w:hAnsi="ＭＳ Ｐ明朝"/>
                <w:b/>
              </w:rPr>
              <w:t xml:space="preserve"> = 2, main = "SROC curve (bivariate model) for data")</w:t>
            </w:r>
          </w:p>
          <w:p w:rsidR="000347B9" w:rsidRPr="000347B9" w:rsidRDefault="000347B9" w:rsidP="000347B9">
            <w:pPr>
              <w:jc w:val="left"/>
              <w:rPr>
                <w:rFonts w:ascii="ＭＳ Ｐ明朝" w:eastAsia="ＭＳ Ｐ明朝" w:hAnsi="ＭＳ Ｐ明朝"/>
                <w:b/>
              </w:rPr>
            </w:pP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r w:rsidRPr="000347B9">
              <w:rPr>
                <w:rFonts w:ascii="ＭＳ Ｐ明朝" w:eastAsia="ＭＳ Ｐ明朝" w:hAnsi="ＭＳ Ｐ明朝"/>
                <w:b/>
              </w:rPr>
              <w:t>plot(</w:t>
            </w:r>
            <w:proofErr w:type="spellStart"/>
            <w:r w:rsidRPr="000347B9">
              <w:rPr>
                <w:rFonts w:ascii="ＭＳ Ｐ明朝" w:eastAsia="ＭＳ Ｐ明朝" w:hAnsi="ＭＳ Ｐ明朝"/>
                <w:b/>
              </w:rPr>
              <w:t>fit.reitsma</w:t>
            </w:r>
            <w:proofErr w:type="spellEnd"/>
            <w:r w:rsidRPr="000347B9">
              <w:rPr>
                <w:rFonts w:ascii="ＭＳ Ｐ明朝" w:eastAsia="ＭＳ Ｐ明朝" w:hAnsi="ＭＳ Ｐ明朝"/>
                <w:b/>
              </w:rPr>
              <w:t xml:space="preserve">, </w:t>
            </w:r>
            <w:proofErr w:type="spellStart"/>
            <w:r w:rsidRPr="000347B9">
              <w:rPr>
                <w:rFonts w:ascii="ＭＳ Ｐ明朝" w:eastAsia="ＭＳ Ｐ明朝" w:hAnsi="ＭＳ Ｐ明朝"/>
                <w:b/>
              </w:rPr>
              <w:t>sroclwd</w:t>
            </w:r>
            <w:proofErr w:type="spellEnd"/>
            <w:r w:rsidRPr="000347B9">
              <w:rPr>
                <w:rFonts w:ascii="ＭＳ Ｐ明朝" w:eastAsia="ＭＳ Ｐ明朝" w:hAnsi="ＭＳ Ｐ明朝"/>
                <w:b/>
              </w:rPr>
              <w:t xml:space="preserve">=2, main="HSROC (bivariate model)", </w:t>
            </w:r>
            <w:proofErr w:type="spellStart"/>
            <w:r w:rsidRPr="000347B9">
              <w:rPr>
                <w:rFonts w:ascii="ＭＳ Ｐ明朝" w:eastAsia="ＭＳ Ｐ明朝" w:hAnsi="ＭＳ Ｐ明朝"/>
                <w:b/>
              </w:rPr>
              <w:t>xlim</w:t>
            </w:r>
            <w:proofErr w:type="spellEnd"/>
            <w:r w:rsidRPr="000347B9">
              <w:rPr>
                <w:rFonts w:ascii="ＭＳ Ｐ明朝" w:eastAsia="ＭＳ Ｐ明朝" w:hAnsi="ＭＳ Ｐ明朝"/>
                <w:b/>
              </w:rPr>
              <w:t>=c(0,0.5),</w:t>
            </w:r>
            <w:proofErr w:type="spellStart"/>
            <w:r w:rsidRPr="000347B9">
              <w:rPr>
                <w:rFonts w:ascii="ＭＳ Ｐ明朝" w:eastAsia="ＭＳ Ｐ明朝" w:hAnsi="ＭＳ Ｐ明朝"/>
                <w:b/>
              </w:rPr>
              <w:t>ylim</w:t>
            </w:r>
            <w:proofErr w:type="spellEnd"/>
            <w:r w:rsidRPr="000347B9">
              <w:rPr>
                <w:rFonts w:ascii="ＭＳ Ｐ明朝" w:eastAsia="ＭＳ Ｐ明朝" w:hAnsi="ＭＳ Ｐ明朝"/>
                <w:b/>
              </w:rPr>
              <w:t>=c(0.2,1))</w:t>
            </w:r>
          </w:p>
          <w:p w:rsidR="000347B9" w:rsidRPr="000347B9" w:rsidRDefault="000347B9" w:rsidP="000347B9">
            <w:pPr>
              <w:jc w:val="left"/>
              <w:rPr>
                <w:rFonts w:ascii="ＭＳ Ｐ明朝" w:eastAsia="ＭＳ Ｐ明朝" w:hAnsi="ＭＳ Ｐ明朝"/>
                <w:b/>
              </w:rPr>
            </w:pP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b/>
              </w:rPr>
              <w:t>&gt; points(</w:t>
            </w:r>
            <w:proofErr w:type="spellStart"/>
            <w:r w:rsidRPr="000347B9">
              <w:rPr>
                <w:rFonts w:ascii="ＭＳ Ｐ明朝" w:eastAsia="ＭＳ Ｐ明朝" w:hAnsi="ＭＳ Ｐ明朝"/>
                <w:b/>
              </w:rPr>
              <w:t>fpr</w:t>
            </w:r>
            <w:proofErr w:type="spellEnd"/>
            <w:r w:rsidRPr="000347B9">
              <w:rPr>
                <w:rFonts w:ascii="ＭＳ Ｐ明朝" w:eastAsia="ＭＳ Ｐ明朝" w:hAnsi="ＭＳ Ｐ明朝"/>
                <w:b/>
              </w:rPr>
              <w:t xml:space="preserve">(data), </w:t>
            </w:r>
            <w:proofErr w:type="spellStart"/>
            <w:r w:rsidRPr="000347B9">
              <w:rPr>
                <w:rFonts w:ascii="ＭＳ Ｐ明朝" w:eastAsia="ＭＳ Ｐ明朝" w:hAnsi="ＭＳ Ｐ明朝"/>
                <w:b/>
              </w:rPr>
              <w:t>sens</w:t>
            </w:r>
            <w:proofErr w:type="spellEnd"/>
            <w:r w:rsidRPr="000347B9">
              <w:rPr>
                <w:rFonts w:ascii="ＭＳ Ｐ明朝" w:eastAsia="ＭＳ Ｐ明朝" w:hAnsi="ＭＳ Ｐ明朝"/>
                <w:b/>
              </w:rPr>
              <w:t xml:space="preserve">(data), </w:t>
            </w:r>
            <w:proofErr w:type="spellStart"/>
            <w:r w:rsidRPr="000347B9">
              <w:rPr>
                <w:rFonts w:ascii="ＭＳ Ｐ明朝" w:eastAsia="ＭＳ Ｐ明朝" w:hAnsi="ＭＳ Ｐ明朝"/>
                <w:b/>
              </w:rPr>
              <w:t>pch</w:t>
            </w:r>
            <w:proofErr w:type="spellEnd"/>
            <w:r w:rsidRPr="000347B9">
              <w:rPr>
                <w:rFonts w:ascii="ＭＳ Ｐ明朝" w:eastAsia="ＭＳ Ｐ明朝" w:hAnsi="ＭＳ Ｐ明朝"/>
                <w:b/>
              </w:rPr>
              <w:t>=2)</w:t>
            </w:r>
          </w:p>
          <w:p w:rsidR="000347B9" w:rsidRPr="000347B9" w:rsidRDefault="000347B9" w:rsidP="000347B9">
            <w:pPr>
              <w:jc w:val="left"/>
              <w:rPr>
                <w:rFonts w:ascii="ＭＳ Ｐ明朝" w:eastAsia="ＭＳ Ｐ明朝" w:hAnsi="ＭＳ Ｐ明朝"/>
                <w:b/>
              </w:rPr>
            </w:pPr>
            <w:r w:rsidRPr="000347B9">
              <w:rPr>
                <w:rFonts w:ascii="ＭＳ Ｐ明朝" w:eastAsia="ＭＳ Ｐ明朝" w:hAnsi="ＭＳ Ｐ明朝"/>
                <w:b/>
              </w:rPr>
              <w:t>&gt; legend("</w:t>
            </w:r>
            <w:proofErr w:type="spellStart"/>
            <w:r w:rsidRPr="000347B9">
              <w:rPr>
                <w:rFonts w:ascii="ＭＳ Ｐ明朝" w:eastAsia="ＭＳ Ｐ明朝" w:hAnsi="ＭＳ Ｐ明朝"/>
                <w:b/>
              </w:rPr>
              <w:t>bottomright</w:t>
            </w:r>
            <w:proofErr w:type="spellEnd"/>
            <w:r w:rsidRPr="000347B9">
              <w:rPr>
                <w:rFonts w:ascii="ＭＳ Ｐ明朝" w:eastAsia="ＭＳ Ｐ明朝" w:hAnsi="ＭＳ Ｐ明朝"/>
                <w:b/>
              </w:rPr>
              <w:t xml:space="preserve">", c("Each study", "Summary estimate"), </w:t>
            </w:r>
            <w:proofErr w:type="spellStart"/>
            <w:r w:rsidRPr="000347B9">
              <w:rPr>
                <w:rFonts w:ascii="ＭＳ Ｐ明朝" w:eastAsia="ＭＳ Ｐ明朝" w:hAnsi="ＭＳ Ｐ明朝"/>
                <w:b/>
              </w:rPr>
              <w:t>pch</w:t>
            </w:r>
            <w:proofErr w:type="spellEnd"/>
            <w:r w:rsidRPr="000347B9">
              <w:rPr>
                <w:rFonts w:ascii="ＭＳ Ｐ明朝" w:eastAsia="ＭＳ Ｐ明朝" w:hAnsi="ＭＳ Ｐ明朝"/>
                <w:b/>
              </w:rPr>
              <w:t>=c(2,1))</w:t>
            </w:r>
          </w:p>
          <w:p w:rsidR="00A27261" w:rsidRDefault="000347B9" w:rsidP="000347B9">
            <w:pPr>
              <w:jc w:val="left"/>
              <w:rPr>
                <w:rFonts w:ascii="ＭＳ Ｐ明朝" w:eastAsia="ＭＳ Ｐ明朝" w:hAnsi="ＭＳ Ｐ明朝"/>
                <w:b/>
              </w:rPr>
            </w:pPr>
            <w:r w:rsidRPr="000347B9">
              <w:rPr>
                <w:rFonts w:ascii="ＭＳ Ｐ明朝" w:eastAsia="ＭＳ Ｐ明朝" w:hAnsi="ＭＳ Ｐ明朝" w:hint="eastAsia"/>
                <w:b/>
              </w:rPr>
              <w:t>&gt;</w:t>
            </w:r>
            <w:r w:rsidRPr="000347B9">
              <w:rPr>
                <w:rFonts w:ascii="ＭＳ Ｐ明朝" w:eastAsia="ＭＳ Ｐ明朝" w:hAnsi="ＭＳ Ｐ明朝"/>
                <w:b/>
              </w:rPr>
              <w:t>legend("</w:t>
            </w:r>
            <w:proofErr w:type="spellStart"/>
            <w:r w:rsidRPr="000347B9">
              <w:rPr>
                <w:rFonts w:ascii="ＭＳ Ｐ明朝" w:eastAsia="ＭＳ Ｐ明朝" w:hAnsi="ＭＳ Ｐ明朝"/>
                <w:b/>
              </w:rPr>
              <w:t>bottomleft</w:t>
            </w:r>
            <w:proofErr w:type="spellEnd"/>
            <w:r w:rsidRPr="000347B9">
              <w:rPr>
                <w:rFonts w:ascii="ＭＳ Ｐ明朝" w:eastAsia="ＭＳ Ｐ明朝" w:hAnsi="ＭＳ Ｐ明朝"/>
                <w:b/>
              </w:rPr>
              <w:t xml:space="preserve">", c("SROC", "conf. region"), </w:t>
            </w:r>
            <w:proofErr w:type="spellStart"/>
            <w:r w:rsidRPr="000347B9">
              <w:rPr>
                <w:rFonts w:ascii="ＭＳ Ｐ明朝" w:eastAsia="ＭＳ Ｐ明朝" w:hAnsi="ＭＳ Ｐ明朝"/>
                <w:b/>
              </w:rPr>
              <w:t>lwd</w:t>
            </w:r>
            <w:proofErr w:type="spellEnd"/>
            <w:r w:rsidRPr="000347B9">
              <w:rPr>
                <w:rFonts w:ascii="ＭＳ Ｐ明朝" w:eastAsia="ＭＳ Ｐ明朝" w:hAnsi="ＭＳ Ｐ明朝"/>
                <w:b/>
              </w:rPr>
              <w:t xml:space="preserve"> = c(2,1))</w:t>
            </w:r>
          </w:p>
          <w:p w:rsidR="000347B9" w:rsidRDefault="000347B9" w:rsidP="000347B9">
            <w:pPr>
              <w:jc w:val="left"/>
              <w:rPr>
                <w:rFonts w:ascii="ＭＳ Ｐ明朝" w:eastAsia="ＭＳ Ｐ明朝" w:hAnsi="ＭＳ Ｐ明朝"/>
                <w:b/>
              </w:rPr>
            </w:pPr>
          </w:p>
          <w:p w:rsidR="000347B9" w:rsidRDefault="000347B9" w:rsidP="000347B9">
            <w:pPr>
              <w:jc w:val="center"/>
              <w:rPr>
                <w:noProof/>
              </w:rPr>
            </w:pPr>
            <w:r>
              <w:rPr>
                <w:noProof/>
              </w:rPr>
              <w:drawing>
                <wp:inline distT="0" distB="0" distL="0" distR="0" wp14:anchorId="34428D5E" wp14:editId="783624B7">
                  <wp:extent cx="4754880" cy="4754880"/>
                  <wp:effectExtent l="0" t="0" r="7620" b="762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4880" cy="4754880"/>
                          </a:xfrm>
                          <a:prstGeom prst="rect">
                            <a:avLst/>
                          </a:prstGeom>
                          <a:noFill/>
                          <a:ln>
                            <a:noFill/>
                          </a:ln>
                        </pic:spPr>
                      </pic:pic>
                    </a:graphicData>
                  </a:graphic>
                </wp:inline>
              </w:drawing>
            </w:r>
          </w:p>
          <w:p w:rsidR="000347B9" w:rsidRDefault="000347B9" w:rsidP="000347B9">
            <w:pPr>
              <w:jc w:val="center"/>
              <w:rPr>
                <w:noProof/>
              </w:rPr>
            </w:pPr>
          </w:p>
        </w:tc>
      </w:tr>
    </w:tbl>
    <w:p w:rsidR="00A27261" w:rsidRDefault="00A27261">
      <w:pPr>
        <w:rPr>
          <w:rFonts w:ascii="ＭＳ Ｐ明朝" w:eastAsia="ＭＳ Ｐ明朝" w:hAnsi="ＭＳ Ｐ明朝"/>
          <w:b/>
          <w:bCs/>
          <w:kern w:val="0"/>
          <w:sz w:val="22"/>
          <w:szCs w:val="22"/>
        </w:rPr>
      </w:pPr>
    </w:p>
    <w:sectPr w:rsidR="00A27261" w:rsidSect="00A27261">
      <w:headerReference w:type="default" r:id="rId19"/>
      <w:footerReference w:type="default" r:id="rId2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DF" w:rsidRDefault="008B76DF">
      <w:r>
        <w:separator/>
      </w:r>
    </w:p>
  </w:endnote>
  <w:endnote w:type="continuationSeparator" w:id="0">
    <w:p w:rsidR="008B76DF" w:rsidRDefault="008B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11" w:rsidRDefault="00576911">
    <w:pPr>
      <w:pStyle w:val="a5"/>
      <w:jc w:val="center"/>
    </w:pPr>
    <w:r>
      <w:fldChar w:fldCharType="begin"/>
    </w:r>
    <w:r>
      <w:instrText>PAGE   \* MERGEFORMAT</w:instrText>
    </w:r>
    <w:r>
      <w:fldChar w:fldCharType="separate"/>
    </w:r>
    <w:r w:rsidR="00FC68A3" w:rsidRPr="00FC68A3">
      <w:rPr>
        <w:noProof/>
        <w:lang w:val="ja-JP"/>
      </w:rPr>
      <w:t>5</w:t>
    </w:r>
    <w:r>
      <w:fldChar w:fldCharType="end"/>
    </w:r>
  </w:p>
  <w:p w:rsidR="00576911" w:rsidRDefault="005769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DF" w:rsidRDefault="008B76DF">
      <w:r>
        <w:separator/>
      </w:r>
    </w:p>
  </w:footnote>
  <w:footnote w:type="continuationSeparator" w:id="0">
    <w:p w:rsidR="008B76DF" w:rsidRDefault="008B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97" w:rsidRPr="006D3C97" w:rsidRDefault="006D3C97" w:rsidP="00572CAD">
    <w:pPr>
      <w:pStyle w:val="a3"/>
      <w:wordWrap w:val="0"/>
      <w:jc w:val="right"/>
      <w:rPr>
        <w:rFonts w:ascii="ＭＳ Ｐゴシック" w:eastAsia="ＭＳ Ｐゴシック" w:hAnsi="ＭＳ Ｐゴシック"/>
        <w:sz w:val="18"/>
        <w:szCs w:val="18"/>
      </w:rPr>
    </w:pPr>
    <w:r w:rsidRPr="006D3C97">
      <w:rPr>
        <w:rFonts w:ascii="ＭＳ Ｐゴシック" w:eastAsia="ＭＳ Ｐゴシック" w:hAnsi="ＭＳ Ｐゴシック" w:hint="eastAsia"/>
        <w:sz w:val="18"/>
        <w:szCs w:val="18"/>
      </w:rPr>
      <w:t>「診療ガイドラインのためのGRADEシステム（第2版）」の6章-⑭「オンライン資料」</w:t>
    </w:r>
    <w:r w:rsidR="00572CAD">
      <w:rPr>
        <w:rFonts w:ascii="ＭＳ Ｐゴシック" w:eastAsia="ＭＳ Ｐゴシック" w:hAnsi="ＭＳ Ｐゴシック" w:hint="eastAsia"/>
        <w:sz w:val="18"/>
        <w:szCs w:val="18"/>
      </w:rPr>
      <w:t xml:space="preserve"> 2015/4/25</w:t>
    </w:r>
  </w:p>
  <w:p w:rsidR="006D3C97" w:rsidRDefault="006D3C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56E"/>
    <w:multiLevelType w:val="hybridMultilevel"/>
    <w:tmpl w:val="ABEE5B1E"/>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5E0501"/>
    <w:multiLevelType w:val="hybridMultilevel"/>
    <w:tmpl w:val="E81C3A98"/>
    <w:lvl w:ilvl="0" w:tplc="C1DCB2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41"/>
    <w:rsid w:val="0002560B"/>
    <w:rsid w:val="000347B9"/>
    <w:rsid w:val="00034DAD"/>
    <w:rsid w:val="00047F1E"/>
    <w:rsid w:val="000557C9"/>
    <w:rsid w:val="00067E7E"/>
    <w:rsid w:val="00106741"/>
    <w:rsid w:val="00107466"/>
    <w:rsid w:val="001229A0"/>
    <w:rsid w:val="001247FD"/>
    <w:rsid w:val="00133DE5"/>
    <w:rsid w:val="00163A55"/>
    <w:rsid w:val="00180D10"/>
    <w:rsid w:val="001864C0"/>
    <w:rsid w:val="00191926"/>
    <w:rsid w:val="001D298D"/>
    <w:rsid w:val="001F42E6"/>
    <w:rsid w:val="001F4FD9"/>
    <w:rsid w:val="0020436F"/>
    <w:rsid w:val="002307CF"/>
    <w:rsid w:val="00235397"/>
    <w:rsid w:val="00276CB3"/>
    <w:rsid w:val="00277A07"/>
    <w:rsid w:val="002C0152"/>
    <w:rsid w:val="002C58DA"/>
    <w:rsid w:val="003151E0"/>
    <w:rsid w:val="00335B26"/>
    <w:rsid w:val="0039151D"/>
    <w:rsid w:val="003C1938"/>
    <w:rsid w:val="00403F78"/>
    <w:rsid w:val="00437420"/>
    <w:rsid w:val="00445252"/>
    <w:rsid w:val="00487CA2"/>
    <w:rsid w:val="004B466B"/>
    <w:rsid w:val="004C1AC8"/>
    <w:rsid w:val="004E0F3C"/>
    <w:rsid w:val="004E775B"/>
    <w:rsid w:val="005457A0"/>
    <w:rsid w:val="0056330C"/>
    <w:rsid w:val="00572CAD"/>
    <w:rsid w:val="00576911"/>
    <w:rsid w:val="00592E26"/>
    <w:rsid w:val="005950FC"/>
    <w:rsid w:val="005A0177"/>
    <w:rsid w:val="005A30B2"/>
    <w:rsid w:val="005B0BE6"/>
    <w:rsid w:val="005E6303"/>
    <w:rsid w:val="00674EAE"/>
    <w:rsid w:val="006813D8"/>
    <w:rsid w:val="006C05A4"/>
    <w:rsid w:val="006C1C8E"/>
    <w:rsid w:val="006D3C97"/>
    <w:rsid w:val="00702526"/>
    <w:rsid w:val="00730238"/>
    <w:rsid w:val="00732775"/>
    <w:rsid w:val="00776A4A"/>
    <w:rsid w:val="007B5D3F"/>
    <w:rsid w:val="007F0682"/>
    <w:rsid w:val="008074B1"/>
    <w:rsid w:val="00814316"/>
    <w:rsid w:val="00814DD9"/>
    <w:rsid w:val="0083704D"/>
    <w:rsid w:val="0087104B"/>
    <w:rsid w:val="008835AA"/>
    <w:rsid w:val="008942B0"/>
    <w:rsid w:val="008B76DF"/>
    <w:rsid w:val="008D63CD"/>
    <w:rsid w:val="008E2646"/>
    <w:rsid w:val="008F1081"/>
    <w:rsid w:val="008F7B7B"/>
    <w:rsid w:val="00917ABB"/>
    <w:rsid w:val="00922A37"/>
    <w:rsid w:val="00923717"/>
    <w:rsid w:val="00926F16"/>
    <w:rsid w:val="00935FD4"/>
    <w:rsid w:val="009407DC"/>
    <w:rsid w:val="009426C3"/>
    <w:rsid w:val="00961877"/>
    <w:rsid w:val="00961C37"/>
    <w:rsid w:val="00975FE2"/>
    <w:rsid w:val="009817F0"/>
    <w:rsid w:val="00984E33"/>
    <w:rsid w:val="00990662"/>
    <w:rsid w:val="00990A54"/>
    <w:rsid w:val="0099237B"/>
    <w:rsid w:val="009C4546"/>
    <w:rsid w:val="00A06D27"/>
    <w:rsid w:val="00A10C55"/>
    <w:rsid w:val="00A27261"/>
    <w:rsid w:val="00A6602A"/>
    <w:rsid w:val="00A72D32"/>
    <w:rsid w:val="00A74C23"/>
    <w:rsid w:val="00A859C3"/>
    <w:rsid w:val="00A93E52"/>
    <w:rsid w:val="00AA081F"/>
    <w:rsid w:val="00AC1515"/>
    <w:rsid w:val="00AE5400"/>
    <w:rsid w:val="00B045A5"/>
    <w:rsid w:val="00B05338"/>
    <w:rsid w:val="00B12B70"/>
    <w:rsid w:val="00B4398B"/>
    <w:rsid w:val="00B856F2"/>
    <w:rsid w:val="00B9621C"/>
    <w:rsid w:val="00BC799F"/>
    <w:rsid w:val="00BC7E04"/>
    <w:rsid w:val="00BE0555"/>
    <w:rsid w:val="00BE4B40"/>
    <w:rsid w:val="00C2581B"/>
    <w:rsid w:val="00C31428"/>
    <w:rsid w:val="00C645CA"/>
    <w:rsid w:val="00C671BA"/>
    <w:rsid w:val="00C67F1E"/>
    <w:rsid w:val="00C82DD6"/>
    <w:rsid w:val="00C929C0"/>
    <w:rsid w:val="00CC79F0"/>
    <w:rsid w:val="00CD21AE"/>
    <w:rsid w:val="00CF7CAF"/>
    <w:rsid w:val="00D037AC"/>
    <w:rsid w:val="00D35872"/>
    <w:rsid w:val="00D35CDB"/>
    <w:rsid w:val="00D56856"/>
    <w:rsid w:val="00D65192"/>
    <w:rsid w:val="00D715F4"/>
    <w:rsid w:val="00DA2867"/>
    <w:rsid w:val="00E40954"/>
    <w:rsid w:val="00E438A0"/>
    <w:rsid w:val="00E56104"/>
    <w:rsid w:val="00E83AA6"/>
    <w:rsid w:val="00EE368C"/>
    <w:rsid w:val="00F01322"/>
    <w:rsid w:val="00F61B93"/>
    <w:rsid w:val="00F76306"/>
    <w:rsid w:val="00FA2029"/>
    <w:rsid w:val="00FA26E7"/>
    <w:rsid w:val="00FC5809"/>
    <w:rsid w:val="00FC68A3"/>
    <w:rsid w:val="00FD6A2F"/>
    <w:rsid w:val="00FF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5192"/>
    <w:pPr>
      <w:tabs>
        <w:tab w:val="center" w:pos="4252"/>
        <w:tab w:val="right" w:pos="8504"/>
      </w:tabs>
      <w:snapToGrid w:val="0"/>
    </w:pPr>
  </w:style>
  <w:style w:type="paragraph" w:styleId="a5">
    <w:name w:val="footer"/>
    <w:basedOn w:val="a"/>
    <w:link w:val="a6"/>
    <w:uiPriority w:val="99"/>
    <w:rsid w:val="00D65192"/>
    <w:pPr>
      <w:tabs>
        <w:tab w:val="center" w:pos="4252"/>
        <w:tab w:val="right" w:pos="8504"/>
      </w:tabs>
      <w:snapToGrid w:val="0"/>
    </w:pPr>
  </w:style>
  <w:style w:type="table" w:styleId="a7">
    <w:name w:val="Table Grid"/>
    <w:basedOn w:val="a1"/>
    <w:rsid w:val="00AC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645CA"/>
    <w:rPr>
      <w:kern w:val="2"/>
      <w:sz w:val="21"/>
      <w:szCs w:val="24"/>
    </w:rPr>
  </w:style>
  <w:style w:type="paragraph" w:styleId="a8">
    <w:name w:val="Date"/>
    <w:basedOn w:val="a"/>
    <w:next w:val="a"/>
    <w:link w:val="a9"/>
    <w:rsid w:val="00A72D32"/>
  </w:style>
  <w:style w:type="character" w:customStyle="1" w:styleId="a9">
    <w:name w:val="日付 (文字)"/>
    <w:link w:val="a8"/>
    <w:rsid w:val="00A72D32"/>
    <w:rPr>
      <w:kern w:val="2"/>
      <w:sz w:val="21"/>
      <w:szCs w:val="24"/>
    </w:rPr>
  </w:style>
  <w:style w:type="character" w:styleId="aa">
    <w:name w:val="Hyperlink"/>
    <w:uiPriority w:val="99"/>
    <w:unhideWhenUsed/>
    <w:rsid w:val="004E775B"/>
    <w:rPr>
      <w:color w:val="0000FF"/>
      <w:u w:val="single"/>
    </w:rPr>
  </w:style>
  <w:style w:type="character" w:customStyle="1" w:styleId="a4">
    <w:name w:val="ヘッダー (文字)"/>
    <w:link w:val="a3"/>
    <w:uiPriority w:val="99"/>
    <w:rsid w:val="006D3C97"/>
    <w:rPr>
      <w:kern w:val="2"/>
      <w:sz w:val="21"/>
      <w:szCs w:val="24"/>
    </w:rPr>
  </w:style>
  <w:style w:type="paragraph" w:styleId="ab">
    <w:name w:val="Balloon Text"/>
    <w:basedOn w:val="a"/>
    <w:link w:val="ac"/>
    <w:rsid w:val="006D3C97"/>
    <w:rPr>
      <w:rFonts w:ascii="Arial" w:eastAsia="ＭＳ ゴシック" w:hAnsi="Arial"/>
      <w:sz w:val="18"/>
      <w:szCs w:val="18"/>
    </w:rPr>
  </w:style>
  <w:style w:type="character" w:customStyle="1" w:styleId="ac">
    <w:name w:val="吹き出し (文字)"/>
    <w:link w:val="ab"/>
    <w:rsid w:val="006D3C97"/>
    <w:rPr>
      <w:rFonts w:ascii="Arial" w:eastAsia="ＭＳ ゴシック" w:hAnsi="Arial" w:cs="Times New Roman"/>
      <w:kern w:val="2"/>
      <w:sz w:val="18"/>
      <w:szCs w:val="18"/>
    </w:rPr>
  </w:style>
  <w:style w:type="paragraph" w:styleId="ad">
    <w:name w:val="List Paragraph"/>
    <w:basedOn w:val="a"/>
    <w:uiPriority w:val="34"/>
    <w:qFormat/>
    <w:rsid w:val="00572CAD"/>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5192"/>
    <w:pPr>
      <w:tabs>
        <w:tab w:val="center" w:pos="4252"/>
        <w:tab w:val="right" w:pos="8504"/>
      </w:tabs>
      <w:snapToGrid w:val="0"/>
    </w:pPr>
  </w:style>
  <w:style w:type="paragraph" w:styleId="a5">
    <w:name w:val="footer"/>
    <w:basedOn w:val="a"/>
    <w:link w:val="a6"/>
    <w:uiPriority w:val="99"/>
    <w:rsid w:val="00D65192"/>
    <w:pPr>
      <w:tabs>
        <w:tab w:val="center" w:pos="4252"/>
        <w:tab w:val="right" w:pos="8504"/>
      </w:tabs>
      <w:snapToGrid w:val="0"/>
    </w:pPr>
  </w:style>
  <w:style w:type="table" w:styleId="a7">
    <w:name w:val="Table Grid"/>
    <w:basedOn w:val="a1"/>
    <w:rsid w:val="00AC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645CA"/>
    <w:rPr>
      <w:kern w:val="2"/>
      <w:sz w:val="21"/>
      <w:szCs w:val="24"/>
    </w:rPr>
  </w:style>
  <w:style w:type="paragraph" w:styleId="a8">
    <w:name w:val="Date"/>
    <w:basedOn w:val="a"/>
    <w:next w:val="a"/>
    <w:link w:val="a9"/>
    <w:rsid w:val="00A72D32"/>
  </w:style>
  <w:style w:type="character" w:customStyle="1" w:styleId="a9">
    <w:name w:val="日付 (文字)"/>
    <w:link w:val="a8"/>
    <w:rsid w:val="00A72D32"/>
    <w:rPr>
      <w:kern w:val="2"/>
      <w:sz w:val="21"/>
      <w:szCs w:val="24"/>
    </w:rPr>
  </w:style>
  <w:style w:type="character" w:styleId="aa">
    <w:name w:val="Hyperlink"/>
    <w:uiPriority w:val="99"/>
    <w:unhideWhenUsed/>
    <w:rsid w:val="004E775B"/>
    <w:rPr>
      <w:color w:val="0000FF"/>
      <w:u w:val="single"/>
    </w:rPr>
  </w:style>
  <w:style w:type="character" w:customStyle="1" w:styleId="a4">
    <w:name w:val="ヘッダー (文字)"/>
    <w:link w:val="a3"/>
    <w:uiPriority w:val="99"/>
    <w:rsid w:val="006D3C97"/>
    <w:rPr>
      <w:kern w:val="2"/>
      <w:sz w:val="21"/>
      <w:szCs w:val="24"/>
    </w:rPr>
  </w:style>
  <w:style w:type="paragraph" w:styleId="ab">
    <w:name w:val="Balloon Text"/>
    <w:basedOn w:val="a"/>
    <w:link w:val="ac"/>
    <w:rsid w:val="006D3C97"/>
    <w:rPr>
      <w:rFonts w:ascii="Arial" w:eastAsia="ＭＳ ゴシック" w:hAnsi="Arial"/>
      <w:sz w:val="18"/>
      <w:szCs w:val="18"/>
    </w:rPr>
  </w:style>
  <w:style w:type="character" w:customStyle="1" w:styleId="ac">
    <w:name w:val="吹き出し (文字)"/>
    <w:link w:val="ab"/>
    <w:rsid w:val="006D3C97"/>
    <w:rPr>
      <w:rFonts w:ascii="Arial" w:eastAsia="ＭＳ ゴシック" w:hAnsi="Arial" w:cs="Times New Roman"/>
      <w:kern w:val="2"/>
      <w:sz w:val="18"/>
      <w:szCs w:val="18"/>
    </w:rPr>
  </w:style>
  <w:style w:type="paragraph" w:styleId="ad">
    <w:name w:val="List Paragraph"/>
    <w:basedOn w:val="a"/>
    <w:uiPriority w:val="34"/>
    <w:qFormat/>
    <w:rsid w:val="00572CA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e-jpn.com/online_supplementals/online_supplemental_materials.html"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342</Words>
  <Characters>1953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Example 5</vt:lpstr>
      <vt:lpstr>Example 5</vt:lpstr>
    </vt:vector>
  </TitlesOfParts>
  <Company/>
  <LinksUpToDate>false</LinksUpToDate>
  <CharactersWithSpaces>2291</CharactersWithSpaces>
  <SharedDoc>false</SharedDoc>
  <HLinks>
    <vt:vector size="6" baseType="variant">
      <vt:variant>
        <vt:i4>4522042</vt:i4>
      </vt:variant>
      <vt:variant>
        <vt:i4>0</vt:i4>
      </vt:variant>
      <vt:variant>
        <vt:i4>0</vt:i4>
      </vt:variant>
      <vt:variant>
        <vt:i4>5</vt:i4>
      </vt:variant>
      <vt:variant>
        <vt:lpwstr>http://www.grade-jpn.com/online_supplementals/online_supplemental_materials.html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5</dc:title>
  <dc:creator>aihara</dc:creator>
  <cp:lastModifiedBy>aihara</cp:lastModifiedBy>
  <cp:revision>10</cp:revision>
  <dcterms:created xsi:type="dcterms:W3CDTF">2015-03-18T00:26:00Z</dcterms:created>
  <dcterms:modified xsi:type="dcterms:W3CDTF">2015-08-17T02:22:00Z</dcterms:modified>
</cp:coreProperties>
</file>