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90" w:rsidRPr="00802790" w:rsidRDefault="00802790" w:rsidP="00802790">
      <w:pPr>
        <w:rPr>
          <w:rFonts w:ascii="ＭＳ Ｐゴシック" w:hAnsi="ＭＳ Ｐゴシック" w:cs="Arial"/>
          <w:color w:val="FFFFFF"/>
          <w:sz w:val="28"/>
          <w:szCs w:val="28"/>
        </w:rPr>
      </w:pPr>
      <w:bookmarkStart w:id="0" w:name="_GoBack"/>
      <w:bookmarkEnd w:id="0"/>
      <w:r w:rsidRPr="00802790">
        <w:rPr>
          <w:rFonts w:ascii="ＭＳ Ｐゴシック" w:hAnsi="ＭＳ Ｐゴシック"/>
          <w:b/>
          <w:color w:val="FFFFFF"/>
          <w:spacing w:val="-1"/>
          <w:sz w:val="20"/>
          <w:szCs w:val="20"/>
          <w:highlight w:val="blue"/>
        </w:rPr>
        <w:t>Online</w:t>
      </w:r>
      <w:r w:rsidRPr="00802790">
        <w:rPr>
          <w:rFonts w:ascii="ＭＳ Ｐゴシック" w:hAnsi="ＭＳ Ｐゴシック" w:hint="eastAsia"/>
          <w:b/>
          <w:color w:val="FFFFFF"/>
          <w:spacing w:val="-1"/>
          <w:sz w:val="20"/>
          <w:szCs w:val="20"/>
          <w:highlight w:val="blue"/>
        </w:rPr>
        <w:t xml:space="preserve"> materials</w:t>
      </w:r>
    </w:p>
    <w:p w:rsidR="0058460C" w:rsidRPr="00051FCF" w:rsidRDefault="007555F9">
      <w:pPr>
        <w:rPr>
          <w:rFonts w:ascii="ＭＳ Ｐゴシック" w:hAnsi="ＭＳ Ｐゴシック" w:hint="eastAsia"/>
          <w:sz w:val="40"/>
          <w:szCs w:val="40"/>
          <w:u w:val="single"/>
        </w:rPr>
      </w:pPr>
      <w:r w:rsidRPr="00051FCF">
        <w:rPr>
          <w:rFonts w:ascii="ＭＳ Ｐゴシック" w:hAnsi="ＭＳ Ｐゴシック" w:hint="eastAsia"/>
          <w:b/>
          <w:sz w:val="40"/>
          <w:szCs w:val="40"/>
          <w:u w:val="single"/>
        </w:rPr>
        <w:t>AMSTAR：</w:t>
      </w:r>
      <w:r w:rsidR="0058460C" w:rsidRPr="00051FCF">
        <w:rPr>
          <w:rFonts w:ascii="ＭＳ Ｐゴシック" w:hAnsi="ＭＳ Ｐゴシック" w:hint="eastAsia"/>
          <w:b/>
          <w:sz w:val="40"/>
          <w:szCs w:val="40"/>
          <w:u w:val="single"/>
        </w:rPr>
        <w:t>A MeaSurement Tool to Assess Reviews</w:t>
      </w:r>
    </w:p>
    <w:p w:rsidR="00FC3E7D" w:rsidRDefault="008B5C2C">
      <w:pPr>
        <w:rPr>
          <w:rFonts w:ascii="ＭＳ Ｐ明朝" w:eastAsia="ＭＳ Ｐ明朝" w:hAnsi="ＭＳ Ｐ明朝" w:hint="eastAsia"/>
        </w:rPr>
      </w:pPr>
      <w:r>
        <w:rPr>
          <w:rFonts w:ascii="ＭＳ Ｐ明朝" w:eastAsia="ＭＳ Ｐ明朝" w:hAnsi="ＭＳ Ｐ明朝" w:hint="eastAsia"/>
        </w:rPr>
        <w:t>（システマティックレビューの方法論的な質を評価するツール）</w:t>
      </w:r>
    </w:p>
    <w:p w:rsidR="0072333C" w:rsidRPr="00802790" w:rsidRDefault="0072333C" w:rsidP="0072333C">
      <w:pPr>
        <w:autoSpaceDE w:val="0"/>
        <w:autoSpaceDN w:val="0"/>
        <w:adjustRightInd w:val="0"/>
        <w:snapToGrid w:val="0"/>
        <w:jc w:val="left"/>
        <w:rPr>
          <w:rFonts w:ascii="ＭＳ Ｐ明朝" w:eastAsia="ＭＳ Ｐ明朝" w:hAnsi="ＭＳ Ｐ明朝"/>
          <w:snapToGrid w:val="0"/>
          <w:spacing w:val="-1"/>
          <w:kern w:val="0"/>
          <w:sz w:val="18"/>
          <w:szCs w:val="18"/>
        </w:rPr>
      </w:pPr>
      <w:r w:rsidRPr="00802790">
        <w:rPr>
          <w:rFonts w:ascii="ＭＳ Ｐ明朝" w:eastAsia="ＭＳ Ｐ明朝" w:hAnsi="ＭＳ Ｐ明朝" w:hint="eastAsia"/>
          <w:snapToGrid w:val="0"/>
          <w:spacing w:val="-1"/>
          <w:kern w:val="0"/>
          <w:sz w:val="18"/>
          <w:szCs w:val="18"/>
        </w:rPr>
        <w:t>「診療ガイドラインのためのGRADEシステム（第2版）」（相原、凸版メディア、2015年出版予定）のオンライン追加資料です。</w:t>
      </w:r>
      <w:hyperlink r:id="rId9" w:history="1">
        <w:r w:rsidRPr="00802790">
          <w:rPr>
            <w:rFonts w:ascii="ＭＳ Ｐ明朝" w:eastAsia="ＭＳ Ｐ明朝" w:hAnsi="ＭＳ Ｐ明朝"/>
            <w:snapToGrid w:val="0"/>
            <w:color w:val="0000FF"/>
            <w:spacing w:val="-1"/>
            <w:kern w:val="0"/>
            <w:sz w:val="18"/>
            <w:szCs w:val="18"/>
            <w:u w:val="single"/>
          </w:rPr>
          <w:t>http://www.grade-jpn.com/online_supplementals/online_supplemental_materials.html</w:t>
        </w:r>
      </w:hyperlink>
    </w:p>
    <w:p w:rsidR="001A5991" w:rsidRPr="00C370C0" w:rsidRDefault="001A5991" w:rsidP="001A5991">
      <w:pPr>
        <w:pStyle w:val="a8"/>
        <w:numPr>
          <w:ilvl w:val="0"/>
          <w:numId w:val="3"/>
        </w:numPr>
        <w:kinsoku w:val="0"/>
        <w:overflowPunct w:val="0"/>
        <w:autoSpaceDE w:val="0"/>
        <w:autoSpaceDN w:val="0"/>
        <w:adjustRightInd w:val="0"/>
        <w:ind w:leftChars="0" w:hanging="136"/>
        <w:jc w:val="left"/>
        <w:rPr>
          <w:rFonts w:ascii="ＭＳ Ｐ明朝" w:eastAsia="ＭＳ Ｐ明朝" w:hAnsi="ＭＳ Ｐ明朝"/>
          <w:snapToGrid w:val="0"/>
          <w:kern w:val="0"/>
          <w:sz w:val="18"/>
          <w:szCs w:val="18"/>
        </w:rPr>
      </w:pPr>
      <w:r w:rsidRPr="00C370C0">
        <w:rPr>
          <w:rFonts w:ascii="ＭＳ Ｐ明朝" w:eastAsia="ＭＳ Ｐ明朝" w:hAnsi="ＭＳ Ｐ明朝" w:hint="eastAsia"/>
          <w:snapToGrid w:val="0"/>
          <w:kern w:val="0"/>
          <w:sz w:val="18"/>
          <w:szCs w:val="18"/>
        </w:rPr>
        <w:t>詳細は書籍の</w:t>
      </w:r>
      <w:r w:rsidRPr="00C370C0">
        <w:rPr>
          <w:rFonts w:ascii="ＭＳ Ｐゴシック" w:eastAsia="ＭＳ Ｐゴシック" w:hAnsi="ＭＳ Ｐゴシック" w:hint="eastAsia"/>
          <w:b/>
          <w:snapToGrid w:val="0"/>
          <w:color w:val="0070C0"/>
          <w:kern w:val="0"/>
          <w:sz w:val="18"/>
          <w:szCs w:val="18"/>
        </w:rPr>
        <w:t>4.4.</w:t>
      </w:r>
      <w:r>
        <w:rPr>
          <w:rFonts w:ascii="ＭＳ Ｐゴシック" w:eastAsia="ＭＳ Ｐゴシック" w:hAnsi="ＭＳ Ｐゴシック" w:hint="eastAsia"/>
          <w:b/>
          <w:snapToGrid w:val="0"/>
          <w:color w:val="0070C0"/>
          <w:kern w:val="0"/>
          <w:sz w:val="18"/>
          <w:szCs w:val="18"/>
        </w:rPr>
        <w:t>1</w:t>
      </w:r>
      <w:r w:rsidRPr="00C370C0">
        <w:rPr>
          <w:rFonts w:ascii="ＭＳ Ｐゴシック" w:eastAsia="ＭＳ Ｐゴシック" w:hAnsi="ＭＳ Ｐゴシック" w:hint="eastAsia"/>
          <w:b/>
          <w:snapToGrid w:val="0"/>
          <w:color w:val="0070C0"/>
          <w:kern w:val="0"/>
          <w:sz w:val="18"/>
          <w:szCs w:val="18"/>
        </w:rPr>
        <w:t>章</w:t>
      </w:r>
      <w:r w:rsidRPr="00C370C0">
        <w:rPr>
          <w:rFonts w:ascii="ＭＳ Ｐ明朝" w:eastAsia="ＭＳ Ｐ明朝" w:hAnsi="ＭＳ Ｐ明朝" w:hint="eastAsia"/>
          <w:snapToGrid w:val="0"/>
          <w:kern w:val="0"/>
          <w:sz w:val="18"/>
          <w:szCs w:val="18"/>
        </w:rPr>
        <w:t>を参照ください。</w:t>
      </w:r>
    </w:p>
    <w:p w:rsidR="0072333C" w:rsidRPr="00802790" w:rsidRDefault="0072333C" w:rsidP="001A5991">
      <w:pPr>
        <w:pStyle w:val="a8"/>
        <w:numPr>
          <w:ilvl w:val="0"/>
          <w:numId w:val="3"/>
        </w:numPr>
        <w:kinsoku w:val="0"/>
        <w:overflowPunct w:val="0"/>
        <w:autoSpaceDE w:val="0"/>
        <w:autoSpaceDN w:val="0"/>
        <w:adjustRightInd w:val="0"/>
        <w:ind w:leftChars="0" w:hanging="136"/>
        <w:jc w:val="left"/>
        <w:rPr>
          <w:rFonts w:ascii="ＭＳ Ｐ明朝" w:eastAsia="ＭＳ Ｐ明朝" w:hAnsi="ＭＳ Ｐ明朝"/>
          <w:snapToGrid w:val="0"/>
          <w:kern w:val="0"/>
          <w:sz w:val="18"/>
          <w:szCs w:val="18"/>
        </w:rPr>
      </w:pPr>
      <w:r w:rsidRPr="00802790">
        <w:rPr>
          <w:rFonts w:ascii="ＭＳ Ｐ明朝" w:eastAsia="ＭＳ Ｐ明朝" w:hAnsi="ＭＳ Ｐ明朝" w:hint="eastAsia"/>
          <w:snapToGrid w:val="0"/>
          <w:kern w:val="0"/>
          <w:sz w:val="18"/>
          <w:szCs w:val="18"/>
        </w:rPr>
        <w:t>本資料のファイル名：</w:t>
      </w:r>
      <w:r>
        <w:rPr>
          <w:rFonts w:ascii="ＭＳ Ｐ明朝" w:eastAsia="ＭＳ Ｐ明朝" w:hAnsi="ＭＳ Ｐ明朝" w:hint="eastAsia"/>
          <w:snapToGrid w:val="0"/>
          <w:kern w:val="0"/>
          <w:sz w:val="18"/>
          <w:szCs w:val="18"/>
        </w:rPr>
        <w:t>amstar_checklist-j</w:t>
      </w:r>
      <w:r w:rsidRPr="00802790">
        <w:rPr>
          <w:rFonts w:ascii="ＭＳ Ｐ明朝" w:eastAsia="ＭＳ Ｐ明朝" w:hAnsi="ＭＳ Ｐ明朝" w:hint="eastAsia"/>
          <w:snapToGrid w:val="0"/>
          <w:kern w:val="0"/>
          <w:sz w:val="18"/>
          <w:szCs w:val="18"/>
        </w:rPr>
        <w:t>.docx　（相原守夫、20</w:t>
      </w:r>
      <w:r>
        <w:rPr>
          <w:rFonts w:ascii="ＭＳ Ｐ明朝" w:eastAsia="ＭＳ Ｐ明朝" w:hAnsi="ＭＳ Ｐ明朝" w:hint="eastAsia"/>
          <w:snapToGrid w:val="0"/>
          <w:kern w:val="0"/>
          <w:sz w:val="18"/>
          <w:szCs w:val="18"/>
        </w:rPr>
        <w:t>08</w:t>
      </w:r>
      <w:r w:rsidRPr="00802790">
        <w:rPr>
          <w:rFonts w:ascii="ＭＳ Ｐ明朝" w:eastAsia="ＭＳ Ｐ明朝" w:hAnsi="ＭＳ Ｐ明朝" w:hint="eastAsia"/>
          <w:snapToGrid w:val="0"/>
          <w:kern w:val="0"/>
          <w:sz w:val="18"/>
          <w:szCs w:val="18"/>
        </w:rPr>
        <w:t>年</w:t>
      </w:r>
      <w:r>
        <w:rPr>
          <w:rFonts w:ascii="ＭＳ Ｐ明朝" w:eastAsia="ＭＳ Ｐ明朝" w:hAnsi="ＭＳ Ｐ明朝" w:hint="eastAsia"/>
          <w:snapToGrid w:val="0"/>
          <w:kern w:val="0"/>
          <w:sz w:val="18"/>
          <w:szCs w:val="18"/>
        </w:rPr>
        <w:t>6</w:t>
      </w:r>
      <w:r w:rsidRPr="00802790">
        <w:rPr>
          <w:rFonts w:ascii="ＭＳ Ｐ明朝" w:eastAsia="ＭＳ Ｐ明朝" w:hAnsi="ＭＳ Ｐ明朝" w:hint="eastAsia"/>
          <w:snapToGrid w:val="0"/>
          <w:kern w:val="0"/>
          <w:sz w:val="18"/>
          <w:szCs w:val="18"/>
        </w:rPr>
        <w:t>月作成）</w:t>
      </w:r>
    </w:p>
    <w:p w:rsidR="008B5C2C" w:rsidRPr="006102F8" w:rsidRDefault="008B5C2C">
      <w:pPr>
        <w:rPr>
          <w:rFonts w:ascii="ＭＳ Ｐ明朝" w:eastAsia="ＭＳ Ｐ明朝" w:hAnsi="ＭＳ Ｐ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FC3E7D" w:rsidTr="000B7CBC">
        <w:tc>
          <w:tcPr>
            <w:tcW w:w="6771" w:type="dxa"/>
            <w:shd w:val="clear" w:color="auto" w:fill="auto"/>
          </w:tcPr>
          <w:p w:rsidR="00FC3E7D" w:rsidRPr="000B7CBC" w:rsidRDefault="00FC3E7D" w:rsidP="00FC3E7D">
            <w:pPr>
              <w:rPr>
                <w:rFonts w:hint="eastAsia"/>
                <w:b/>
              </w:rPr>
            </w:pPr>
            <w:r w:rsidRPr="000B7CBC">
              <w:rPr>
                <w:rFonts w:hint="eastAsia"/>
                <w:b/>
              </w:rPr>
              <w:t>項目</w:t>
            </w:r>
          </w:p>
        </w:tc>
        <w:tc>
          <w:tcPr>
            <w:tcW w:w="1931" w:type="dxa"/>
            <w:shd w:val="clear" w:color="auto" w:fill="auto"/>
          </w:tcPr>
          <w:p w:rsidR="00FC3E7D" w:rsidRPr="000B7CBC" w:rsidRDefault="00FC3E7D" w:rsidP="00FC3E7D">
            <w:pPr>
              <w:rPr>
                <w:rFonts w:hint="eastAsia"/>
                <w:b/>
              </w:rPr>
            </w:pPr>
            <w:r w:rsidRPr="000B7CBC">
              <w:rPr>
                <w:rFonts w:hint="eastAsia"/>
                <w:b/>
              </w:rPr>
              <w:t>評価</w:t>
            </w:r>
          </w:p>
        </w:tc>
      </w:tr>
      <w:tr w:rsidR="00FC3E7D" w:rsidTr="000B7CBC">
        <w:tc>
          <w:tcPr>
            <w:tcW w:w="6771" w:type="dxa"/>
            <w:shd w:val="clear" w:color="auto" w:fill="auto"/>
          </w:tcPr>
          <w:p w:rsidR="00FC3E7D" w:rsidRPr="000B7CBC" w:rsidRDefault="00FC3E7D" w:rsidP="000B7CBC">
            <w:pPr>
              <w:numPr>
                <w:ilvl w:val="0"/>
                <w:numId w:val="2"/>
              </w:numPr>
              <w:rPr>
                <w:rFonts w:hint="eastAsia"/>
                <w:b/>
              </w:rPr>
            </w:pPr>
            <w:r w:rsidRPr="000B7CBC">
              <w:rPr>
                <w:rFonts w:hint="eastAsia"/>
                <w:b/>
              </w:rPr>
              <w:t>“アプリオリ”デザインは提供されているか。</w:t>
            </w:r>
          </w:p>
          <w:p w:rsidR="00FC3E7D" w:rsidRPr="000B7CBC" w:rsidRDefault="00FC3E7D" w:rsidP="00FC3E7D">
            <w:pPr>
              <w:rPr>
                <w:rFonts w:ascii="ＭＳ Ｐ明朝" w:eastAsia="ＭＳ Ｐ明朝" w:hAnsi="ＭＳ Ｐ明朝" w:hint="eastAsia"/>
              </w:rPr>
            </w:pPr>
            <w:r w:rsidRPr="000B7CBC">
              <w:rPr>
                <w:rFonts w:ascii="ＭＳ Ｐ明朝" w:eastAsia="ＭＳ Ｐ明朝" w:hAnsi="ＭＳ Ｐ明朝" w:hint="eastAsia"/>
              </w:rPr>
              <w:t>レビューを実施する前に研究課題および組み入れ基準が設定されている必要がある。</w:t>
            </w:r>
          </w:p>
          <w:p w:rsidR="00FC3E7D" w:rsidRPr="00FC3E7D" w:rsidRDefault="00FC3E7D">
            <w:pPr>
              <w:rPr>
                <w:rFonts w:hint="eastAsia"/>
              </w:rPr>
            </w:pPr>
          </w:p>
        </w:tc>
        <w:tc>
          <w:tcPr>
            <w:tcW w:w="1931" w:type="dxa"/>
            <w:shd w:val="clear" w:color="auto" w:fill="auto"/>
          </w:tcPr>
          <w:p w:rsidR="00FC3E7D" w:rsidRPr="000B7CBC" w:rsidRDefault="00A04A51" w:rsidP="00FC3E7D">
            <w:pPr>
              <w:rPr>
                <w:rFonts w:ascii="ＭＳ Ｐ明朝" w:eastAsia="ＭＳ Ｐ明朝" w:hAnsi="ＭＳ Ｐ明朝" w:hint="eastAsia"/>
              </w:rPr>
            </w:pPr>
            <w:r w:rsidRPr="000B7CBC">
              <w:rPr>
                <w:rFonts w:ascii="ＭＳ Ｐ明朝" w:eastAsia="ＭＳ Ｐ明朝" w:hAnsi="ＭＳ Ｐ明朝" w:hint="eastAsia"/>
              </w:rPr>
              <w:t>□</w:t>
            </w:r>
            <w:r w:rsidR="00FC3E7D" w:rsidRPr="000B7CBC">
              <w:rPr>
                <w:rFonts w:ascii="ＭＳ Ｐ明朝" w:eastAsia="ＭＳ Ｐ明朝" w:hAnsi="ＭＳ Ｐ明朝" w:hint="eastAsia"/>
              </w:rPr>
              <w:t>はい</w:t>
            </w:r>
          </w:p>
          <w:p w:rsidR="00FC3E7D" w:rsidRPr="000B7CBC" w:rsidRDefault="00A04A51" w:rsidP="00FC3E7D">
            <w:pPr>
              <w:rPr>
                <w:rFonts w:ascii="ＭＳ Ｐ明朝" w:eastAsia="ＭＳ Ｐ明朝" w:hAnsi="ＭＳ Ｐ明朝" w:hint="eastAsia"/>
              </w:rPr>
            </w:pPr>
            <w:r w:rsidRPr="000B7CBC">
              <w:rPr>
                <w:rFonts w:ascii="ＭＳ Ｐ明朝" w:eastAsia="ＭＳ Ｐ明朝" w:hAnsi="ＭＳ Ｐ明朝" w:hint="eastAsia"/>
              </w:rPr>
              <w:t>□</w:t>
            </w:r>
            <w:r w:rsidR="00FC3E7D" w:rsidRPr="000B7CBC">
              <w:rPr>
                <w:rFonts w:ascii="ＭＳ Ｐ明朝" w:eastAsia="ＭＳ Ｐ明朝" w:hAnsi="ＭＳ Ｐ明朝" w:hint="eastAsia"/>
              </w:rPr>
              <w:t>いいえ</w:t>
            </w:r>
          </w:p>
          <w:p w:rsidR="00FC3E7D" w:rsidRPr="000B7CBC" w:rsidRDefault="00A04A51" w:rsidP="00FC3E7D">
            <w:pPr>
              <w:rPr>
                <w:rFonts w:ascii="ＭＳ Ｐ明朝" w:eastAsia="ＭＳ Ｐ明朝" w:hAnsi="ＭＳ Ｐ明朝" w:hint="eastAsia"/>
              </w:rPr>
            </w:pPr>
            <w:r w:rsidRPr="000B7CBC">
              <w:rPr>
                <w:rFonts w:ascii="ＭＳ Ｐ明朝" w:eastAsia="ＭＳ Ｐ明朝" w:hAnsi="ＭＳ Ｐ明朝" w:hint="eastAsia"/>
              </w:rPr>
              <w:t>□</w:t>
            </w:r>
            <w:r w:rsidR="00FC3E7D" w:rsidRPr="000B7CBC">
              <w:rPr>
                <w:rFonts w:ascii="ＭＳ Ｐ明朝" w:eastAsia="ＭＳ Ｐ明朝" w:hAnsi="ＭＳ Ｐ明朝" w:hint="eastAsia"/>
              </w:rPr>
              <w:t>なんともいえない</w:t>
            </w:r>
          </w:p>
          <w:p w:rsidR="00FC3E7D" w:rsidRDefault="00A04A51" w:rsidP="00A04A51">
            <w:pPr>
              <w:rPr>
                <w:rFonts w:hint="eastAsia"/>
              </w:rPr>
            </w:pPr>
            <w:r w:rsidRPr="000B7CBC">
              <w:rPr>
                <w:rFonts w:ascii="ＭＳ Ｐ明朝" w:eastAsia="ＭＳ Ｐ明朝" w:hAnsi="ＭＳ Ｐ明朝" w:hint="eastAsia"/>
              </w:rPr>
              <w:t>□</w:t>
            </w:r>
            <w:r w:rsidR="00FC3E7D" w:rsidRPr="000B7CBC">
              <w:rPr>
                <w:rFonts w:ascii="ＭＳ Ｐ明朝" w:eastAsia="ＭＳ Ｐ明朝" w:hAnsi="ＭＳ Ｐ明朝" w:hint="eastAsia"/>
              </w:rPr>
              <w:t>該当なし</w:t>
            </w:r>
          </w:p>
        </w:tc>
      </w:tr>
      <w:tr w:rsidR="00BD7927" w:rsidTr="000B7CBC">
        <w:tc>
          <w:tcPr>
            <w:tcW w:w="6771" w:type="dxa"/>
            <w:shd w:val="clear" w:color="auto" w:fill="auto"/>
          </w:tcPr>
          <w:p w:rsidR="00BD7927" w:rsidRPr="000B7CBC" w:rsidRDefault="00BD7927" w:rsidP="000B7CBC">
            <w:pPr>
              <w:numPr>
                <w:ilvl w:val="0"/>
                <w:numId w:val="2"/>
              </w:numPr>
              <w:rPr>
                <w:rFonts w:hint="eastAsia"/>
                <w:b/>
              </w:rPr>
            </w:pPr>
            <w:r w:rsidRPr="000B7CBC">
              <w:rPr>
                <w:rFonts w:hint="eastAsia"/>
                <w:b/>
              </w:rPr>
              <w:t>研究の選択およびデータの抽出は二重に行われたか。</w:t>
            </w:r>
          </w:p>
          <w:p w:rsidR="00BD7927" w:rsidRPr="000B7CBC" w:rsidRDefault="00BD7927" w:rsidP="00FC3E7D">
            <w:pPr>
              <w:rPr>
                <w:rFonts w:ascii="ＭＳ Ｐ明朝" w:eastAsia="ＭＳ Ｐ明朝" w:hAnsi="ＭＳ Ｐ明朝" w:hint="eastAsia"/>
              </w:rPr>
            </w:pPr>
            <w:r w:rsidRPr="000B7CBC">
              <w:rPr>
                <w:rFonts w:ascii="ＭＳ Ｐ明朝" w:eastAsia="ＭＳ Ｐ明朝" w:hAnsi="ＭＳ Ｐ明朝" w:hint="eastAsia"/>
              </w:rPr>
              <w:t>少なくとも2名の独立したデータ抽出担当者が必要で、意見の不一致があった場合の合意到達手順についての報告がなされている必要がある。</w:t>
            </w:r>
          </w:p>
          <w:p w:rsidR="00BD7927" w:rsidRPr="00FC3E7D" w:rsidRDefault="00BD7927">
            <w:pPr>
              <w:rPr>
                <w:rFonts w:hint="eastAsia"/>
              </w:rPr>
            </w:pPr>
          </w:p>
        </w:tc>
        <w:tc>
          <w:tcPr>
            <w:tcW w:w="1931" w:type="dxa"/>
            <w:shd w:val="clear" w:color="auto" w:fill="auto"/>
          </w:tcPr>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□はい</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□いいえ</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□なんともいえない</w:t>
            </w:r>
          </w:p>
          <w:p w:rsidR="00BD7927"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□該当なし</w:t>
            </w:r>
          </w:p>
        </w:tc>
      </w:tr>
      <w:tr w:rsidR="00BD7927" w:rsidTr="000B7CBC">
        <w:tc>
          <w:tcPr>
            <w:tcW w:w="6771" w:type="dxa"/>
            <w:shd w:val="clear" w:color="auto" w:fill="auto"/>
          </w:tcPr>
          <w:p w:rsidR="00BD7927" w:rsidRPr="000B7CBC" w:rsidRDefault="00BD7927" w:rsidP="000B7CBC">
            <w:pPr>
              <w:numPr>
                <w:ilvl w:val="0"/>
                <w:numId w:val="2"/>
              </w:numPr>
              <w:rPr>
                <w:rFonts w:hint="eastAsia"/>
                <w:b/>
              </w:rPr>
            </w:pPr>
            <w:r w:rsidRPr="000B7CBC">
              <w:rPr>
                <w:rFonts w:hint="eastAsia"/>
                <w:b/>
              </w:rPr>
              <w:t>包括的な文献検索が行われたか。</w:t>
            </w:r>
          </w:p>
          <w:p w:rsidR="00BD7927" w:rsidRPr="000B7CBC" w:rsidRDefault="00BD7927" w:rsidP="00FC3E7D">
            <w:pPr>
              <w:rPr>
                <w:rFonts w:ascii="ＭＳ Ｐ明朝" w:eastAsia="ＭＳ Ｐ明朝" w:hAnsi="ＭＳ Ｐ明朝" w:hint="eastAsia"/>
              </w:rPr>
            </w:pPr>
            <w:r w:rsidRPr="000B7CBC">
              <w:rPr>
                <w:rFonts w:ascii="ＭＳ Ｐ明朝" w:eastAsia="ＭＳ Ｐ明朝" w:hAnsi="ＭＳ Ｐ明朝" w:hint="eastAsia"/>
              </w:rPr>
              <w:t>少なくとも 2つの電子情報源が検索されている必要がある。報告には必ず年およびデータベース（Central、E</w:t>
            </w:r>
            <w:r w:rsidR="007555F9" w:rsidRPr="000B7CBC">
              <w:rPr>
                <w:rFonts w:ascii="ＭＳ Ｐ明朝" w:eastAsia="ＭＳ Ｐ明朝" w:hAnsi="ＭＳ Ｐ明朝" w:hint="eastAsia"/>
              </w:rPr>
              <w:t>MBASE</w:t>
            </w:r>
            <w:r w:rsidRPr="000B7CBC">
              <w:rPr>
                <w:rFonts w:ascii="ＭＳ Ｐ明朝" w:eastAsia="ＭＳ Ｐ明朝" w:hAnsi="ＭＳ Ｐ明朝" w:hint="eastAsia"/>
              </w:rPr>
              <w:t>、MEDLINE など）が含まれていなければならない。必ずキーワードまたは MESHターム（またはその両方）が明記され、可能な場合は、検索手法について説明されている必要がある。現在の状況、レビュー、教科書、専門データベースを調べたり、ある特定の研究分野の専門家の意見を聞いたり、さらには検索した文献に掲載された参考文献を参照するなどして、検索結果の確認が行われている必要がある。</w:t>
            </w:r>
          </w:p>
          <w:p w:rsidR="00BD7927" w:rsidRPr="00FC3E7D" w:rsidRDefault="00BD7927">
            <w:pPr>
              <w:rPr>
                <w:rFonts w:hint="eastAsia"/>
              </w:rPr>
            </w:pPr>
          </w:p>
        </w:tc>
        <w:tc>
          <w:tcPr>
            <w:tcW w:w="1931" w:type="dxa"/>
            <w:shd w:val="clear" w:color="auto" w:fill="auto"/>
          </w:tcPr>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□はい</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□いいえ</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□なんともいえない</w:t>
            </w:r>
          </w:p>
          <w:p w:rsidR="00BD7927"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□該当なし</w:t>
            </w:r>
          </w:p>
        </w:tc>
      </w:tr>
      <w:tr w:rsidR="00FC3E7D" w:rsidTr="000B7CBC">
        <w:tc>
          <w:tcPr>
            <w:tcW w:w="6771" w:type="dxa"/>
            <w:shd w:val="clear" w:color="auto" w:fill="auto"/>
          </w:tcPr>
          <w:p w:rsidR="00BD7927" w:rsidRPr="000B7CBC" w:rsidRDefault="00BD7927" w:rsidP="000B7CBC">
            <w:pPr>
              <w:numPr>
                <w:ilvl w:val="0"/>
                <w:numId w:val="2"/>
              </w:numPr>
              <w:rPr>
                <w:rFonts w:hint="eastAsia"/>
                <w:b/>
              </w:rPr>
            </w:pPr>
            <w:r w:rsidRPr="000B7CBC">
              <w:rPr>
                <w:rFonts w:hint="eastAsia"/>
                <w:b/>
              </w:rPr>
              <w:t>出版ステータス（灰色文献である、など）を除外基準として使用したか。</w:t>
            </w:r>
          </w:p>
          <w:p w:rsidR="00BD7927" w:rsidRPr="000B7CBC" w:rsidRDefault="00BD7927" w:rsidP="00BD7927">
            <w:pPr>
              <w:rPr>
                <w:rFonts w:ascii="ＭＳ Ｐ明朝" w:eastAsia="ＭＳ Ｐ明朝" w:hAnsi="ＭＳ Ｐ明朝" w:hint="eastAsia"/>
              </w:rPr>
            </w:pPr>
            <w:r w:rsidRPr="000B7CBC">
              <w:rPr>
                <w:rFonts w:ascii="ＭＳ Ｐ明朝" w:eastAsia="ＭＳ Ｐ明朝" w:hAnsi="ＭＳ Ｐ明朝" w:hint="eastAsia"/>
              </w:rPr>
              <w:t>出版形式にとらわれず報告の検索を実施したことが明記されていなければならない。出版ステータスを基準として報告を除外しなかったかどうか（システマティックレビューなどからの除外）が明記されている必要がある。</w:t>
            </w:r>
          </w:p>
          <w:p w:rsidR="00FC3E7D" w:rsidRPr="00BD7927" w:rsidRDefault="00FC3E7D">
            <w:pPr>
              <w:rPr>
                <w:rFonts w:hint="eastAsia"/>
              </w:rPr>
            </w:pPr>
          </w:p>
        </w:tc>
        <w:tc>
          <w:tcPr>
            <w:tcW w:w="1931" w:type="dxa"/>
            <w:shd w:val="clear" w:color="auto" w:fill="auto"/>
          </w:tcPr>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□はい</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□いいえ</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□なんともいえない</w:t>
            </w:r>
          </w:p>
          <w:p w:rsidR="00FC3E7D" w:rsidRDefault="00A04A51" w:rsidP="00A04A51">
            <w:pPr>
              <w:rPr>
                <w:rFonts w:hint="eastAsia"/>
              </w:rPr>
            </w:pPr>
            <w:r w:rsidRPr="000B7CBC">
              <w:rPr>
                <w:rFonts w:ascii="ＭＳ Ｐ明朝" w:eastAsia="ＭＳ Ｐ明朝" w:hAnsi="ＭＳ Ｐ明朝" w:hint="eastAsia"/>
              </w:rPr>
              <w:t>□該当なし</w:t>
            </w:r>
          </w:p>
        </w:tc>
      </w:tr>
      <w:tr w:rsidR="00FC3E7D" w:rsidTr="000B7CBC">
        <w:tc>
          <w:tcPr>
            <w:tcW w:w="6771" w:type="dxa"/>
            <w:shd w:val="clear" w:color="auto" w:fill="auto"/>
          </w:tcPr>
          <w:p w:rsidR="00BD7927" w:rsidRPr="000B7CBC" w:rsidRDefault="00BD7927" w:rsidP="000B7CBC">
            <w:pPr>
              <w:numPr>
                <w:ilvl w:val="0"/>
                <w:numId w:val="2"/>
              </w:numPr>
              <w:rPr>
                <w:rFonts w:hint="eastAsia"/>
                <w:b/>
              </w:rPr>
            </w:pPr>
            <w:r w:rsidRPr="000B7CBC">
              <w:rPr>
                <w:rFonts w:hint="eastAsia"/>
                <w:b/>
              </w:rPr>
              <w:t>研究のリスト（組み込まれたものも除外されたものも含む）が提供されているか。</w:t>
            </w:r>
          </w:p>
          <w:p w:rsidR="00BD7927" w:rsidRPr="000B7CBC" w:rsidRDefault="00BD7927" w:rsidP="00BD7927">
            <w:pPr>
              <w:rPr>
                <w:rFonts w:ascii="ＭＳ Ｐ明朝" w:eastAsia="ＭＳ Ｐ明朝" w:hAnsi="ＭＳ Ｐ明朝" w:hint="eastAsia"/>
              </w:rPr>
            </w:pPr>
            <w:r w:rsidRPr="000B7CBC">
              <w:rPr>
                <w:rFonts w:ascii="ＭＳ Ｐ明朝" w:eastAsia="ＭＳ Ｐ明朝" w:hAnsi="ＭＳ Ｐ明朝" w:hint="eastAsia"/>
              </w:rPr>
              <w:t>組み込まれた研究および除外された研究のリストが提供されている必要がある。</w:t>
            </w:r>
          </w:p>
          <w:p w:rsidR="00FC3E7D" w:rsidRPr="00BD7927" w:rsidRDefault="00FC3E7D">
            <w:pPr>
              <w:rPr>
                <w:rFonts w:hint="eastAsia"/>
              </w:rPr>
            </w:pPr>
          </w:p>
        </w:tc>
        <w:tc>
          <w:tcPr>
            <w:tcW w:w="1931" w:type="dxa"/>
            <w:shd w:val="clear" w:color="auto" w:fill="auto"/>
          </w:tcPr>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□はい</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□いいえ</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□なんともいえない</w:t>
            </w:r>
          </w:p>
          <w:p w:rsidR="00FC3E7D" w:rsidRDefault="00A04A51" w:rsidP="00A04A51">
            <w:pPr>
              <w:rPr>
                <w:rFonts w:hint="eastAsia"/>
              </w:rPr>
            </w:pPr>
            <w:r w:rsidRPr="000B7CBC">
              <w:rPr>
                <w:rFonts w:ascii="ＭＳ Ｐ明朝" w:eastAsia="ＭＳ Ｐ明朝" w:hAnsi="ＭＳ Ｐ明朝" w:hint="eastAsia"/>
              </w:rPr>
              <w:t>□該当なし</w:t>
            </w:r>
          </w:p>
        </w:tc>
      </w:tr>
      <w:tr w:rsidR="00FC3E7D" w:rsidTr="000B7CBC">
        <w:tc>
          <w:tcPr>
            <w:tcW w:w="6771" w:type="dxa"/>
            <w:shd w:val="clear" w:color="auto" w:fill="auto"/>
          </w:tcPr>
          <w:p w:rsidR="00BD7927" w:rsidRPr="000B7CBC" w:rsidRDefault="00BD7927" w:rsidP="000B7CBC">
            <w:pPr>
              <w:numPr>
                <w:ilvl w:val="0"/>
                <w:numId w:val="2"/>
              </w:numPr>
              <w:rPr>
                <w:rFonts w:hint="eastAsia"/>
                <w:b/>
              </w:rPr>
            </w:pPr>
            <w:r w:rsidRPr="000B7CBC">
              <w:rPr>
                <w:rFonts w:hint="eastAsia"/>
                <w:b/>
              </w:rPr>
              <w:t>組み込まれた研究の特徴について説明しているか。</w:t>
            </w:r>
          </w:p>
          <w:p w:rsidR="00BD7927" w:rsidRDefault="00BD7927" w:rsidP="00BD7927">
            <w:pPr>
              <w:rPr>
                <w:rFonts w:hint="eastAsia"/>
              </w:rPr>
            </w:pPr>
            <w:r w:rsidRPr="000B7CBC">
              <w:rPr>
                <w:rFonts w:ascii="ＭＳ Ｐ明朝" w:eastAsia="ＭＳ Ｐ明朝" w:hAnsi="ＭＳ Ｐ明朝" w:hint="eastAsia"/>
              </w:rPr>
              <w:t>原著から得られた被験者、介入およびアウトカムについてのデータが集計され、表などの形式で提示されている必要がある。分析対象となった全研究に関わる一連の特徴（例: 年齢、人種、性別、関連する社会経済的データ、疾患状態、期間、重度、またはその他の疾患）が示されていなければならない。</w:t>
            </w:r>
          </w:p>
          <w:p w:rsidR="00FC3E7D" w:rsidRPr="00BD7927" w:rsidRDefault="00FC3E7D">
            <w:pPr>
              <w:rPr>
                <w:rFonts w:hint="eastAsia"/>
              </w:rPr>
            </w:pPr>
          </w:p>
        </w:tc>
        <w:tc>
          <w:tcPr>
            <w:tcW w:w="1931" w:type="dxa"/>
            <w:shd w:val="clear" w:color="auto" w:fill="auto"/>
          </w:tcPr>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lastRenderedPageBreak/>
              <w:t>□はい</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□いいえ</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□なんともいえない</w:t>
            </w:r>
          </w:p>
          <w:p w:rsidR="00FC3E7D" w:rsidRDefault="00A04A51" w:rsidP="00A04A51">
            <w:pPr>
              <w:rPr>
                <w:rFonts w:hint="eastAsia"/>
              </w:rPr>
            </w:pPr>
            <w:r w:rsidRPr="000B7CBC">
              <w:rPr>
                <w:rFonts w:ascii="ＭＳ Ｐ明朝" w:eastAsia="ＭＳ Ｐ明朝" w:hAnsi="ＭＳ Ｐ明朝" w:hint="eastAsia"/>
              </w:rPr>
              <w:t>□該当なし</w:t>
            </w:r>
          </w:p>
        </w:tc>
      </w:tr>
      <w:tr w:rsidR="00FC3E7D" w:rsidTr="000B7CBC">
        <w:tc>
          <w:tcPr>
            <w:tcW w:w="6771" w:type="dxa"/>
            <w:shd w:val="clear" w:color="auto" w:fill="auto"/>
          </w:tcPr>
          <w:p w:rsidR="00BD7927" w:rsidRPr="000B7CBC" w:rsidRDefault="00BD7927" w:rsidP="000B7CBC">
            <w:pPr>
              <w:numPr>
                <w:ilvl w:val="0"/>
                <w:numId w:val="2"/>
              </w:numPr>
              <w:rPr>
                <w:rFonts w:hint="eastAsia"/>
                <w:b/>
              </w:rPr>
            </w:pPr>
            <w:r w:rsidRPr="000B7CBC">
              <w:rPr>
                <w:rFonts w:hint="eastAsia"/>
                <w:b/>
              </w:rPr>
              <w:lastRenderedPageBreak/>
              <w:t>組み込まれた研究の科学的な質が評価、報告されているか。</w:t>
            </w:r>
          </w:p>
          <w:p w:rsidR="00BD7927" w:rsidRPr="000B7CBC" w:rsidRDefault="00BD7927" w:rsidP="00BD7927">
            <w:pPr>
              <w:rPr>
                <w:rFonts w:ascii="ＭＳ Ｐ明朝" w:eastAsia="ＭＳ Ｐ明朝" w:hAnsi="ＭＳ Ｐ明朝" w:hint="eastAsia"/>
              </w:rPr>
            </w:pPr>
            <w:r w:rsidRPr="000B7CBC">
              <w:rPr>
                <w:rFonts w:ascii="ＭＳ Ｐ明朝" w:eastAsia="ＭＳ Ｐ明朝" w:hAnsi="ＭＳ Ｐ明朝" w:hint="eastAsia"/>
              </w:rPr>
              <w:t>“アプリオリ” 法による評価手法について報告されていなければならない（例: 効果に関する研究の場合、ランダム化および二重盲検化され、プラセボを用いた比較試験のみが組み込まれている場合、または割り付けの隠蔽が組み入れ基準となっている場合など）。効果に関する研究以外の研究の場合は、関連する項目が変わってくる。</w:t>
            </w:r>
          </w:p>
          <w:p w:rsidR="00FC3E7D" w:rsidRPr="00BD7927" w:rsidRDefault="00FC3E7D">
            <w:pPr>
              <w:rPr>
                <w:rFonts w:hint="eastAsia"/>
              </w:rPr>
            </w:pPr>
          </w:p>
        </w:tc>
        <w:tc>
          <w:tcPr>
            <w:tcW w:w="1931" w:type="dxa"/>
            <w:shd w:val="clear" w:color="auto" w:fill="auto"/>
          </w:tcPr>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□はい</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□いいえ</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□なんともいえない</w:t>
            </w:r>
          </w:p>
          <w:p w:rsidR="00FC3E7D" w:rsidRDefault="00A04A51" w:rsidP="00A04A51">
            <w:pPr>
              <w:rPr>
                <w:rFonts w:hint="eastAsia"/>
              </w:rPr>
            </w:pPr>
            <w:r w:rsidRPr="000B7CBC">
              <w:rPr>
                <w:rFonts w:ascii="ＭＳ Ｐ明朝" w:eastAsia="ＭＳ Ｐ明朝" w:hAnsi="ＭＳ Ｐ明朝" w:hint="eastAsia"/>
              </w:rPr>
              <w:t>□該当なし</w:t>
            </w:r>
          </w:p>
        </w:tc>
      </w:tr>
      <w:tr w:rsidR="00FC3E7D" w:rsidTr="000B7CBC">
        <w:tc>
          <w:tcPr>
            <w:tcW w:w="6771" w:type="dxa"/>
            <w:shd w:val="clear" w:color="auto" w:fill="auto"/>
          </w:tcPr>
          <w:p w:rsidR="00BD7927" w:rsidRPr="000B7CBC" w:rsidRDefault="00BD7927" w:rsidP="000B7CBC">
            <w:pPr>
              <w:numPr>
                <w:ilvl w:val="0"/>
                <w:numId w:val="2"/>
              </w:numPr>
              <w:rPr>
                <w:rFonts w:hint="eastAsia"/>
                <w:b/>
              </w:rPr>
            </w:pPr>
            <w:r w:rsidRPr="000B7CBC">
              <w:rPr>
                <w:rFonts w:hint="eastAsia"/>
                <w:b/>
              </w:rPr>
              <w:t>組み込まれた研究の科学的</w:t>
            </w:r>
            <w:r w:rsidR="00E3638F" w:rsidRPr="000B7CBC">
              <w:rPr>
                <w:rFonts w:hint="eastAsia"/>
                <w:b/>
              </w:rPr>
              <w:t>な</w:t>
            </w:r>
            <w:r w:rsidRPr="000B7CBC">
              <w:rPr>
                <w:rFonts w:hint="eastAsia"/>
                <w:b/>
              </w:rPr>
              <w:t>質を適切に活用して結論がまとめられているか。</w:t>
            </w:r>
          </w:p>
          <w:p w:rsidR="00BD7927" w:rsidRPr="000B7CBC" w:rsidRDefault="00BD7927" w:rsidP="00BD7927">
            <w:pPr>
              <w:rPr>
                <w:rFonts w:ascii="ＭＳ Ｐ明朝" w:eastAsia="ＭＳ Ｐ明朝" w:hAnsi="ＭＳ Ｐ明朝" w:hint="eastAsia"/>
              </w:rPr>
            </w:pPr>
            <w:r w:rsidRPr="000B7CBC">
              <w:rPr>
                <w:rFonts w:ascii="ＭＳ Ｐ明朝" w:eastAsia="ＭＳ Ｐ明朝" w:hAnsi="ＭＳ Ｐ明朝" w:hint="eastAsia"/>
              </w:rPr>
              <w:t>分析およびレビューの結論においては、方法の厳密性および科学的質の成果が考慮され、推奨の策定においてはこれついて明示的に述べられている必要がある。</w:t>
            </w:r>
          </w:p>
          <w:p w:rsidR="00FC3E7D" w:rsidRPr="00BD7927" w:rsidRDefault="00FC3E7D">
            <w:pPr>
              <w:rPr>
                <w:rFonts w:hint="eastAsia"/>
              </w:rPr>
            </w:pPr>
          </w:p>
        </w:tc>
        <w:tc>
          <w:tcPr>
            <w:tcW w:w="1931" w:type="dxa"/>
            <w:shd w:val="clear" w:color="auto" w:fill="auto"/>
          </w:tcPr>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□はい</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□いいえ</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□なんともいえない</w:t>
            </w:r>
          </w:p>
          <w:p w:rsidR="00FC3E7D" w:rsidRDefault="00A04A51" w:rsidP="00A04A51">
            <w:pPr>
              <w:rPr>
                <w:rFonts w:hint="eastAsia"/>
              </w:rPr>
            </w:pPr>
            <w:r w:rsidRPr="000B7CBC">
              <w:rPr>
                <w:rFonts w:ascii="ＭＳ Ｐ明朝" w:eastAsia="ＭＳ Ｐ明朝" w:hAnsi="ＭＳ Ｐ明朝" w:hint="eastAsia"/>
              </w:rPr>
              <w:t>□該当なし</w:t>
            </w:r>
          </w:p>
        </w:tc>
      </w:tr>
      <w:tr w:rsidR="00BD7927" w:rsidTr="000B7CBC">
        <w:tc>
          <w:tcPr>
            <w:tcW w:w="6771" w:type="dxa"/>
            <w:shd w:val="clear" w:color="auto" w:fill="auto"/>
          </w:tcPr>
          <w:p w:rsidR="00BD7927" w:rsidRPr="000B7CBC" w:rsidRDefault="00BD7927" w:rsidP="000B7CBC">
            <w:pPr>
              <w:numPr>
                <w:ilvl w:val="0"/>
                <w:numId w:val="2"/>
              </w:numPr>
              <w:rPr>
                <w:rFonts w:hint="eastAsia"/>
                <w:b/>
              </w:rPr>
            </w:pPr>
            <w:r w:rsidRPr="000B7CBC">
              <w:rPr>
                <w:rFonts w:hint="eastAsia"/>
                <w:b/>
              </w:rPr>
              <w:t>研究結果を統合するために用いられた手法は適切か。</w:t>
            </w:r>
          </w:p>
          <w:p w:rsidR="00BD7927" w:rsidRPr="000B7CBC" w:rsidRDefault="00E3638F" w:rsidP="00BD7927">
            <w:pPr>
              <w:rPr>
                <w:rFonts w:ascii="ＭＳ Ｐ明朝" w:eastAsia="ＭＳ Ｐ明朝" w:hAnsi="ＭＳ Ｐ明朝" w:hint="eastAsia"/>
              </w:rPr>
            </w:pPr>
            <w:r w:rsidRPr="000B7CBC">
              <w:rPr>
                <w:rFonts w:ascii="ＭＳ Ｐ明朝" w:eastAsia="ＭＳ Ｐ明朝" w:hAnsi="ＭＳ Ｐ明朝" w:hint="eastAsia"/>
              </w:rPr>
              <w:t>統合</w:t>
            </w:r>
            <w:r w:rsidR="00BD7927" w:rsidRPr="000B7CBC">
              <w:rPr>
                <w:rFonts w:ascii="ＭＳ Ｐ明朝" w:eastAsia="ＭＳ Ｐ明朝" w:hAnsi="ＭＳ Ｐ明朝" w:hint="eastAsia"/>
              </w:rPr>
              <w:t xml:space="preserve">された結果の場合、研究の統合可能性を確認し、異質性を評価するためのテストが実施されていなければならない（異質性確認のためのカイ 2乗検定など）。異質性があった場合は、変量効果モデルの使用、または研究の統合が臨床的に適切といえるかどうかの検討が必要となる（統合は賢明か）。 </w:t>
            </w:r>
          </w:p>
          <w:p w:rsidR="00BD7927" w:rsidRPr="000B7CBC" w:rsidRDefault="00BD7927" w:rsidP="00BD7927">
            <w:pPr>
              <w:rPr>
                <w:rFonts w:hint="eastAsia"/>
                <w:b/>
              </w:rPr>
            </w:pPr>
          </w:p>
        </w:tc>
        <w:tc>
          <w:tcPr>
            <w:tcW w:w="1931" w:type="dxa"/>
            <w:shd w:val="clear" w:color="auto" w:fill="auto"/>
          </w:tcPr>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□はい</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□いいえ</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□なんともいえない</w:t>
            </w:r>
          </w:p>
          <w:p w:rsidR="00BD7927" w:rsidRDefault="00A04A51" w:rsidP="00A04A51">
            <w:pPr>
              <w:rPr>
                <w:rFonts w:hint="eastAsia"/>
              </w:rPr>
            </w:pPr>
            <w:r w:rsidRPr="000B7CBC">
              <w:rPr>
                <w:rFonts w:ascii="ＭＳ Ｐ明朝" w:eastAsia="ＭＳ Ｐ明朝" w:hAnsi="ＭＳ Ｐ明朝" w:hint="eastAsia"/>
              </w:rPr>
              <w:t>□該当なし</w:t>
            </w:r>
          </w:p>
        </w:tc>
      </w:tr>
      <w:tr w:rsidR="00BD7927" w:rsidTr="000B7CBC">
        <w:tc>
          <w:tcPr>
            <w:tcW w:w="6771" w:type="dxa"/>
            <w:shd w:val="clear" w:color="auto" w:fill="auto"/>
          </w:tcPr>
          <w:p w:rsidR="00BD7927" w:rsidRPr="000B7CBC" w:rsidRDefault="00BD7927" w:rsidP="000B7CBC">
            <w:pPr>
              <w:numPr>
                <w:ilvl w:val="0"/>
                <w:numId w:val="2"/>
              </w:numPr>
              <w:rPr>
                <w:rFonts w:hint="eastAsia"/>
                <w:b/>
              </w:rPr>
            </w:pPr>
            <w:r w:rsidRPr="000B7CBC">
              <w:rPr>
                <w:rFonts w:hint="eastAsia"/>
                <w:b/>
              </w:rPr>
              <w:t>出版バイアスの可能性は評価されているか。</w:t>
            </w:r>
          </w:p>
          <w:p w:rsidR="00BD7927" w:rsidRPr="000B7CBC" w:rsidRDefault="00BD7927" w:rsidP="00BD7927">
            <w:pPr>
              <w:rPr>
                <w:rFonts w:ascii="ＭＳ Ｐ明朝" w:eastAsia="ＭＳ Ｐ明朝" w:hAnsi="ＭＳ Ｐ明朝" w:hint="eastAsia"/>
              </w:rPr>
            </w:pPr>
            <w:r w:rsidRPr="000B7CBC">
              <w:rPr>
                <w:rFonts w:ascii="ＭＳ Ｐ明朝" w:eastAsia="ＭＳ Ｐ明朝" w:hAnsi="ＭＳ Ｐ明朝" w:hint="eastAsia"/>
              </w:rPr>
              <w:t>出版バイアスの評価においては、グラフによる補足</w:t>
            </w:r>
            <w:r w:rsidR="00E3638F" w:rsidRPr="000B7CBC">
              <w:rPr>
                <w:rFonts w:ascii="ＭＳ Ｐ明朝" w:eastAsia="ＭＳ Ｐ明朝" w:hAnsi="ＭＳ Ｐ明朝" w:hint="eastAsia"/>
              </w:rPr>
              <w:t>（</w:t>
            </w:r>
            <w:r w:rsidRPr="000B7CBC">
              <w:rPr>
                <w:rFonts w:ascii="ＭＳ Ｐ明朝" w:eastAsia="ＭＳ Ｐ明朝" w:hAnsi="ＭＳ Ｐ明朝" w:hint="eastAsia"/>
              </w:rPr>
              <w:t>例: ファンネル</w:t>
            </w:r>
            <w:r w:rsidR="00E3638F" w:rsidRPr="000B7CBC">
              <w:rPr>
                <w:rFonts w:ascii="ＭＳ Ｐ明朝" w:eastAsia="ＭＳ Ｐ明朝" w:hAnsi="ＭＳ Ｐ明朝" w:hint="eastAsia"/>
              </w:rPr>
              <w:t>・</w:t>
            </w:r>
            <w:r w:rsidRPr="000B7CBC">
              <w:rPr>
                <w:rFonts w:ascii="ＭＳ Ｐ明朝" w:eastAsia="ＭＳ Ｐ明朝" w:hAnsi="ＭＳ Ｐ明朝" w:hint="eastAsia"/>
              </w:rPr>
              <w:t>プロット</w:t>
            </w:r>
            <w:r w:rsidR="00E3638F" w:rsidRPr="000B7CBC">
              <w:rPr>
                <w:rFonts w:ascii="ＭＳ Ｐ明朝" w:eastAsia="ＭＳ Ｐ明朝" w:hAnsi="ＭＳ Ｐ明朝" w:hint="eastAsia"/>
              </w:rPr>
              <w:t>）</w:t>
            </w:r>
            <w:r w:rsidRPr="000B7CBC">
              <w:rPr>
                <w:rFonts w:ascii="ＭＳ Ｐ明朝" w:eastAsia="ＭＳ Ｐ明朝" w:hAnsi="ＭＳ Ｐ明朝" w:hint="eastAsia"/>
              </w:rPr>
              <w:t>と統計的検定（例: エッガー回帰テスト）とが組み合わせて示されている必要がある。</w:t>
            </w:r>
          </w:p>
          <w:p w:rsidR="00BD7927" w:rsidRPr="000B7CBC" w:rsidRDefault="00BD7927" w:rsidP="00BD7927">
            <w:pPr>
              <w:rPr>
                <w:rFonts w:hint="eastAsia"/>
                <w:b/>
              </w:rPr>
            </w:pPr>
          </w:p>
        </w:tc>
        <w:tc>
          <w:tcPr>
            <w:tcW w:w="1931" w:type="dxa"/>
            <w:shd w:val="clear" w:color="auto" w:fill="auto"/>
          </w:tcPr>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□はい</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□いいえ</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□なんともいえない</w:t>
            </w:r>
          </w:p>
          <w:p w:rsidR="00BD7927" w:rsidRDefault="00A04A51" w:rsidP="00A04A51">
            <w:pPr>
              <w:rPr>
                <w:rFonts w:hint="eastAsia"/>
              </w:rPr>
            </w:pPr>
            <w:r w:rsidRPr="000B7CBC">
              <w:rPr>
                <w:rFonts w:ascii="ＭＳ Ｐ明朝" w:eastAsia="ＭＳ Ｐ明朝" w:hAnsi="ＭＳ Ｐ明朝" w:hint="eastAsia"/>
              </w:rPr>
              <w:t>□該当なし</w:t>
            </w:r>
          </w:p>
        </w:tc>
      </w:tr>
      <w:tr w:rsidR="00BD7927" w:rsidTr="000B7CBC">
        <w:tc>
          <w:tcPr>
            <w:tcW w:w="6771" w:type="dxa"/>
            <w:shd w:val="clear" w:color="auto" w:fill="auto"/>
          </w:tcPr>
          <w:p w:rsidR="00BD7927" w:rsidRPr="000B7CBC" w:rsidRDefault="00BD7927" w:rsidP="000B7CBC">
            <w:pPr>
              <w:numPr>
                <w:ilvl w:val="0"/>
                <w:numId w:val="2"/>
              </w:numPr>
              <w:rPr>
                <w:rFonts w:hint="eastAsia"/>
                <w:b/>
              </w:rPr>
            </w:pPr>
            <w:r w:rsidRPr="000B7CBC">
              <w:rPr>
                <w:rFonts w:hint="eastAsia"/>
                <w:b/>
              </w:rPr>
              <w:t>利益相反について明記しているか。</w:t>
            </w:r>
          </w:p>
          <w:p w:rsidR="00BD7927" w:rsidRPr="000B7CBC" w:rsidRDefault="00BD7927" w:rsidP="00BD7927">
            <w:pPr>
              <w:rPr>
                <w:rFonts w:ascii="ＭＳ Ｐ明朝" w:eastAsia="ＭＳ Ｐ明朝" w:hAnsi="ＭＳ Ｐ明朝" w:hint="eastAsia"/>
              </w:rPr>
            </w:pPr>
            <w:r w:rsidRPr="000B7CBC">
              <w:rPr>
                <w:rFonts w:ascii="ＭＳ Ｐ明朝" w:eastAsia="ＭＳ Ｐ明朝" w:hAnsi="ＭＳ Ｐ明朝" w:hint="eastAsia"/>
              </w:rPr>
              <w:t>システマティックレビューおよび組み込まれた各研究の双方において、支援があったと考えられる機関が明確になっていなければならない。</w:t>
            </w:r>
          </w:p>
          <w:p w:rsidR="00BD7927" w:rsidRPr="000B7CBC" w:rsidRDefault="00BD7927" w:rsidP="00BD7927">
            <w:pPr>
              <w:rPr>
                <w:rFonts w:hint="eastAsia"/>
                <w:b/>
              </w:rPr>
            </w:pPr>
          </w:p>
        </w:tc>
        <w:tc>
          <w:tcPr>
            <w:tcW w:w="1931" w:type="dxa"/>
            <w:shd w:val="clear" w:color="auto" w:fill="auto"/>
          </w:tcPr>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□はい</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□いいえ</w:t>
            </w:r>
          </w:p>
          <w:p w:rsidR="00A04A51" w:rsidRPr="000B7CBC" w:rsidRDefault="00A04A51" w:rsidP="00A04A51">
            <w:pPr>
              <w:rPr>
                <w:rFonts w:ascii="ＭＳ Ｐ明朝" w:eastAsia="ＭＳ Ｐ明朝" w:hAnsi="ＭＳ Ｐ明朝" w:hint="eastAsia"/>
              </w:rPr>
            </w:pPr>
            <w:r w:rsidRPr="000B7CBC">
              <w:rPr>
                <w:rFonts w:ascii="ＭＳ Ｐ明朝" w:eastAsia="ＭＳ Ｐ明朝" w:hAnsi="ＭＳ Ｐ明朝" w:hint="eastAsia"/>
              </w:rPr>
              <w:t>□なんともいえない</w:t>
            </w:r>
          </w:p>
          <w:p w:rsidR="00BD7927" w:rsidRDefault="00A04A51" w:rsidP="00A04A51">
            <w:pPr>
              <w:rPr>
                <w:rFonts w:hint="eastAsia"/>
              </w:rPr>
            </w:pPr>
            <w:r w:rsidRPr="000B7CBC">
              <w:rPr>
                <w:rFonts w:ascii="ＭＳ Ｐ明朝" w:eastAsia="ＭＳ Ｐ明朝" w:hAnsi="ＭＳ Ｐ明朝" w:hint="eastAsia"/>
              </w:rPr>
              <w:t>□該当なし</w:t>
            </w:r>
          </w:p>
        </w:tc>
      </w:tr>
    </w:tbl>
    <w:p w:rsidR="00AF61F1" w:rsidRPr="007555F9" w:rsidRDefault="007555F9" w:rsidP="007555F9">
      <w:pPr>
        <w:autoSpaceDE w:val="0"/>
        <w:autoSpaceDN w:val="0"/>
        <w:adjustRightInd w:val="0"/>
        <w:jc w:val="left"/>
        <w:rPr>
          <w:rFonts w:ascii="ＭＳ Ｐゴシック" w:hAnsi="ＭＳ Ｐゴシック" w:hint="eastAsia"/>
          <w:sz w:val="18"/>
          <w:szCs w:val="18"/>
        </w:rPr>
      </w:pPr>
      <w:r w:rsidRPr="007555F9">
        <w:rPr>
          <w:rFonts w:ascii="ＭＳ Ｐゴシック" w:hAnsi="ＭＳ Ｐゴシック" w:cs="GillSans-Bold"/>
          <w:bCs/>
          <w:kern w:val="0"/>
          <w:sz w:val="18"/>
          <w:szCs w:val="18"/>
        </w:rPr>
        <w:t>Development of AMSTAR: a measurement tool to assess the</w:t>
      </w:r>
      <w:r>
        <w:rPr>
          <w:rFonts w:ascii="ＭＳ Ｐゴシック" w:hAnsi="ＭＳ Ｐゴシック" w:cs="GillSans-Bold" w:hint="eastAsia"/>
          <w:bCs/>
          <w:kern w:val="0"/>
          <w:sz w:val="18"/>
          <w:szCs w:val="18"/>
        </w:rPr>
        <w:t xml:space="preserve"> </w:t>
      </w:r>
      <w:r w:rsidRPr="007555F9">
        <w:rPr>
          <w:rFonts w:ascii="ＭＳ Ｐゴシック" w:hAnsi="ＭＳ Ｐゴシック" w:cs="GillSans-Bold"/>
          <w:bCs/>
          <w:kern w:val="0"/>
          <w:sz w:val="18"/>
          <w:szCs w:val="18"/>
        </w:rPr>
        <w:t>methodological quality of systematic reviews</w:t>
      </w:r>
    </w:p>
    <w:p w:rsidR="00E00BF1" w:rsidRDefault="00E00BF1" w:rsidP="00E00BF1">
      <w:pPr>
        <w:autoSpaceDE w:val="0"/>
        <w:autoSpaceDN w:val="0"/>
        <w:adjustRightInd w:val="0"/>
        <w:jc w:val="left"/>
        <w:rPr>
          <w:rFonts w:ascii="ＭＳ Ｐゴシック" w:hAnsi="ＭＳ Ｐゴシック" w:cs="GillSans-Bold" w:hint="eastAsia"/>
          <w:bCs/>
          <w:kern w:val="0"/>
          <w:sz w:val="18"/>
          <w:szCs w:val="18"/>
        </w:rPr>
      </w:pPr>
      <w:r w:rsidRPr="00E00BF1">
        <w:rPr>
          <w:rFonts w:ascii="ＭＳ Ｐゴシック" w:hAnsi="ＭＳ Ｐゴシック" w:cs="GillSans-Bold"/>
          <w:bCs/>
          <w:kern w:val="0"/>
          <w:sz w:val="18"/>
          <w:szCs w:val="18"/>
        </w:rPr>
        <w:t>BMC Medical Research Methodology 2007, 7:10 doi:10.1186/1471-2288-7-10</w:t>
      </w:r>
    </w:p>
    <w:p w:rsidR="00E70633" w:rsidRDefault="00E70633" w:rsidP="00E00BF1">
      <w:pPr>
        <w:autoSpaceDE w:val="0"/>
        <w:autoSpaceDN w:val="0"/>
        <w:adjustRightInd w:val="0"/>
        <w:jc w:val="left"/>
        <w:rPr>
          <w:rFonts w:ascii="ＭＳ Ｐゴシック" w:hAnsi="ＭＳ Ｐゴシック" w:cs="GillSans-Bold" w:hint="eastAsia"/>
          <w:bCs/>
          <w:kern w:val="0"/>
          <w:sz w:val="18"/>
          <w:szCs w:val="18"/>
        </w:rPr>
      </w:pPr>
    </w:p>
    <w:p w:rsidR="00E70633" w:rsidRPr="00E70633" w:rsidRDefault="00E70633" w:rsidP="00E00BF1">
      <w:pPr>
        <w:autoSpaceDE w:val="0"/>
        <w:autoSpaceDN w:val="0"/>
        <w:adjustRightInd w:val="0"/>
        <w:jc w:val="left"/>
        <w:rPr>
          <w:rFonts w:ascii="ＭＳ Ｐゴシック" w:hAnsi="ＭＳ Ｐゴシック" w:cs="GillSans-Bold" w:hint="eastAsia"/>
          <w:bCs/>
          <w:kern w:val="0"/>
          <w:u w:val="single"/>
        </w:rPr>
      </w:pPr>
      <w:r w:rsidRPr="00E70633">
        <w:rPr>
          <w:rFonts w:ascii="ＭＳ Ｐゴシック" w:hAnsi="ＭＳ Ｐゴシック" w:cs="GillSans-Bold" w:hint="eastAsia"/>
          <w:b/>
          <w:bCs/>
          <w:kern w:val="0"/>
          <w:u w:val="single"/>
        </w:rPr>
        <w:t>評価</w:t>
      </w:r>
      <w:r w:rsidRPr="00E70633">
        <w:rPr>
          <w:rFonts w:ascii="ＭＳ Ｐゴシック" w:hAnsi="ＭＳ Ｐゴシック" w:cs="GillSans-Bold" w:hint="eastAsia"/>
          <w:bCs/>
          <w:kern w:val="0"/>
          <w:u w:val="single"/>
        </w:rPr>
        <w:t>：　“はい“を1点、その他を０点として合計点を算出する</w:t>
      </w:r>
    </w:p>
    <w:p w:rsidR="00FB582B" w:rsidRDefault="00E70633" w:rsidP="00E00BF1">
      <w:pPr>
        <w:autoSpaceDE w:val="0"/>
        <w:autoSpaceDN w:val="0"/>
        <w:adjustRightInd w:val="0"/>
        <w:jc w:val="left"/>
        <w:rPr>
          <w:rFonts w:ascii="ＭＳ Ｐゴシック" w:hAnsi="ＭＳ Ｐゴシック" w:cs="GillSans-Bold" w:hint="eastAsia"/>
          <w:b/>
          <w:bCs/>
          <w:kern w:val="0"/>
          <w:sz w:val="20"/>
          <w:szCs w:val="20"/>
        </w:rPr>
      </w:pPr>
      <w:r w:rsidRPr="00E70633">
        <w:rPr>
          <w:rFonts w:ascii="ＭＳ Ｐゴシック" w:hAnsi="ＭＳ Ｐゴシック" w:cs="GillSans-Bold" w:hint="eastAsia"/>
          <w:b/>
          <w:bCs/>
          <w:kern w:val="0"/>
          <w:sz w:val="20"/>
          <w:szCs w:val="20"/>
        </w:rPr>
        <w:t>・</w:t>
      </w:r>
      <w:r w:rsidR="00FB582B">
        <w:rPr>
          <w:rFonts w:ascii="ＭＳ Ｐゴシック" w:hAnsi="ＭＳ Ｐゴシック" w:cs="GillSans-Bold" w:hint="eastAsia"/>
          <w:b/>
          <w:bCs/>
          <w:kern w:val="0"/>
          <w:sz w:val="20"/>
          <w:szCs w:val="20"/>
        </w:rPr>
        <w:t>８</w:t>
      </w:r>
      <w:r w:rsidRPr="00E70633">
        <w:rPr>
          <w:rFonts w:ascii="ＭＳ Ｐゴシック" w:hAnsi="ＭＳ Ｐゴシック" w:cs="GillSans-Bold" w:hint="eastAsia"/>
          <w:b/>
          <w:bCs/>
          <w:kern w:val="0"/>
          <w:sz w:val="20"/>
          <w:szCs w:val="20"/>
        </w:rPr>
        <w:t>～</w:t>
      </w:r>
      <w:r w:rsidR="00FB582B">
        <w:rPr>
          <w:rFonts w:ascii="ＭＳ Ｐゴシック" w:hAnsi="ＭＳ Ｐゴシック" w:cs="GillSans-Bold" w:hint="eastAsia"/>
          <w:b/>
          <w:bCs/>
          <w:kern w:val="0"/>
          <w:sz w:val="20"/>
          <w:szCs w:val="20"/>
        </w:rPr>
        <w:t>１１</w:t>
      </w:r>
      <w:r w:rsidRPr="00E70633">
        <w:rPr>
          <w:rFonts w:ascii="ＭＳ Ｐゴシック" w:hAnsi="ＭＳ Ｐゴシック" w:cs="GillSans-Bold" w:hint="eastAsia"/>
          <w:b/>
          <w:bCs/>
          <w:kern w:val="0"/>
          <w:sz w:val="20"/>
          <w:szCs w:val="20"/>
        </w:rPr>
        <w:t>点：　high quality</w:t>
      </w:r>
    </w:p>
    <w:p w:rsidR="00E70633" w:rsidRPr="00E70633" w:rsidRDefault="00FB582B" w:rsidP="00E00BF1">
      <w:pPr>
        <w:autoSpaceDE w:val="0"/>
        <w:autoSpaceDN w:val="0"/>
        <w:adjustRightInd w:val="0"/>
        <w:jc w:val="left"/>
        <w:rPr>
          <w:rFonts w:ascii="ＭＳ Ｐゴシック" w:hAnsi="ＭＳ Ｐゴシック" w:cs="GillSans-Bold" w:hint="eastAsia"/>
          <w:b/>
          <w:bCs/>
          <w:kern w:val="0"/>
          <w:sz w:val="20"/>
          <w:szCs w:val="20"/>
        </w:rPr>
      </w:pPr>
      <w:r>
        <w:rPr>
          <w:rFonts w:ascii="ＭＳ Ｐゴシック" w:hAnsi="ＭＳ Ｐゴシック" w:cs="GillSans-Bold" w:hint="eastAsia"/>
          <w:b/>
          <w:bCs/>
          <w:kern w:val="0"/>
          <w:sz w:val="20"/>
          <w:szCs w:val="20"/>
        </w:rPr>
        <w:t>・４</w:t>
      </w:r>
      <w:r w:rsidR="00E70633" w:rsidRPr="00E70633">
        <w:rPr>
          <w:rFonts w:ascii="ＭＳ Ｐゴシック" w:hAnsi="ＭＳ Ｐゴシック" w:cs="GillSans-Bold" w:hint="eastAsia"/>
          <w:b/>
          <w:bCs/>
          <w:kern w:val="0"/>
          <w:sz w:val="20"/>
          <w:szCs w:val="20"/>
        </w:rPr>
        <w:t>～</w:t>
      </w:r>
      <w:r>
        <w:rPr>
          <w:rFonts w:ascii="ＭＳ Ｐゴシック" w:hAnsi="ＭＳ Ｐゴシック" w:cs="GillSans-Bold" w:hint="eastAsia"/>
          <w:b/>
          <w:bCs/>
          <w:kern w:val="0"/>
          <w:sz w:val="20"/>
          <w:szCs w:val="20"/>
        </w:rPr>
        <w:t>７</w:t>
      </w:r>
      <w:r w:rsidR="00E70633" w:rsidRPr="00E70633">
        <w:rPr>
          <w:rFonts w:ascii="ＭＳ Ｐゴシック" w:hAnsi="ＭＳ Ｐゴシック" w:cs="GillSans-Bold" w:hint="eastAsia"/>
          <w:b/>
          <w:bCs/>
          <w:kern w:val="0"/>
          <w:sz w:val="20"/>
          <w:szCs w:val="20"/>
        </w:rPr>
        <w:t>点： medium quality</w:t>
      </w:r>
    </w:p>
    <w:p w:rsidR="00E70633" w:rsidRDefault="00E70633" w:rsidP="00E00BF1">
      <w:pPr>
        <w:autoSpaceDE w:val="0"/>
        <w:autoSpaceDN w:val="0"/>
        <w:adjustRightInd w:val="0"/>
        <w:jc w:val="left"/>
        <w:rPr>
          <w:rFonts w:ascii="ＭＳ Ｐゴシック" w:hAnsi="ＭＳ Ｐゴシック" w:cs="GillSans-Bold" w:hint="eastAsia"/>
          <w:b/>
          <w:bCs/>
          <w:kern w:val="0"/>
          <w:sz w:val="20"/>
          <w:szCs w:val="20"/>
        </w:rPr>
      </w:pPr>
      <w:r w:rsidRPr="00E70633">
        <w:rPr>
          <w:rFonts w:ascii="ＭＳ Ｐゴシック" w:hAnsi="ＭＳ Ｐゴシック" w:cs="GillSans-Bold" w:hint="eastAsia"/>
          <w:b/>
          <w:bCs/>
          <w:kern w:val="0"/>
          <w:sz w:val="20"/>
          <w:szCs w:val="20"/>
        </w:rPr>
        <w:t>・０～</w:t>
      </w:r>
      <w:r w:rsidR="00FB582B">
        <w:rPr>
          <w:rFonts w:ascii="ＭＳ Ｐゴシック" w:hAnsi="ＭＳ Ｐゴシック" w:cs="GillSans-Bold" w:hint="eastAsia"/>
          <w:b/>
          <w:bCs/>
          <w:kern w:val="0"/>
          <w:sz w:val="20"/>
          <w:szCs w:val="20"/>
        </w:rPr>
        <w:t>３</w:t>
      </w:r>
      <w:r w:rsidRPr="00E70633">
        <w:rPr>
          <w:rFonts w:ascii="ＭＳ Ｐゴシック" w:hAnsi="ＭＳ Ｐゴシック" w:cs="GillSans-Bold" w:hint="eastAsia"/>
          <w:b/>
          <w:bCs/>
          <w:kern w:val="0"/>
          <w:sz w:val="20"/>
          <w:szCs w:val="20"/>
        </w:rPr>
        <w:t>点： low quality</w:t>
      </w:r>
    </w:p>
    <w:p w:rsidR="00714108" w:rsidRPr="00E70633" w:rsidRDefault="00714108" w:rsidP="00E00BF1">
      <w:pPr>
        <w:autoSpaceDE w:val="0"/>
        <w:autoSpaceDN w:val="0"/>
        <w:adjustRightInd w:val="0"/>
        <w:jc w:val="left"/>
        <w:rPr>
          <w:rFonts w:ascii="ＭＳ Ｐゴシック" w:hAnsi="ＭＳ Ｐゴシック" w:cs="GillSans-Bold" w:hint="eastAsia"/>
          <w:b/>
          <w:bCs/>
          <w:kern w:val="0"/>
          <w:sz w:val="20"/>
          <w:szCs w:val="20"/>
        </w:rPr>
      </w:pPr>
    </w:p>
    <w:p w:rsidR="00DA070A" w:rsidRPr="00714108" w:rsidRDefault="00714108" w:rsidP="001A4629">
      <w:pPr>
        <w:rPr>
          <w:rFonts w:ascii="ＭＳ Ｐ明朝" w:eastAsia="ＭＳ Ｐ明朝" w:hAnsi="ＭＳ Ｐ明朝" w:hint="eastAsia"/>
          <w:sz w:val="18"/>
          <w:szCs w:val="18"/>
        </w:rPr>
      </w:pPr>
      <w:r w:rsidRPr="00714108">
        <w:rPr>
          <w:rFonts w:ascii="ＭＳ Ｐ明朝" w:eastAsia="ＭＳ Ｐ明朝" w:hAnsi="ＭＳ Ｐ明朝" w:hint="eastAsia"/>
          <w:sz w:val="18"/>
          <w:szCs w:val="18"/>
        </w:rPr>
        <w:t>注：その後、AMSTARの改訂版（R-AMSTAR）が報告されているが、ツールの改善には至っていないという指摘があ</w:t>
      </w:r>
      <w:r>
        <w:rPr>
          <w:rFonts w:ascii="ＭＳ Ｐ明朝" w:eastAsia="ＭＳ Ｐ明朝" w:hAnsi="ＭＳ Ｐ明朝" w:hint="eastAsia"/>
          <w:sz w:val="18"/>
          <w:szCs w:val="18"/>
        </w:rPr>
        <w:t>る。</w:t>
      </w:r>
    </w:p>
    <w:sectPr w:rsidR="00DA070A" w:rsidRPr="00714108" w:rsidSect="00802790">
      <w:headerReference w:type="default" r:id="rId10"/>
      <w:footerReference w:type="default" r:id="rId11"/>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99" w:rsidRDefault="00441B99" w:rsidP="008D63C9">
      <w:r>
        <w:separator/>
      </w:r>
    </w:p>
  </w:endnote>
  <w:endnote w:type="continuationSeparator" w:id="0">
    <w:p w:rsidR="00441B99" w:rsidRDefault="00441B99" w:rsidP="008D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GillSans-Bold">
    <w:altName w:val="KSW昭和寄席文字"/>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33" w:rsidRDefault="00E70633">
    <w:pPr>
      <w:pStyle w:val="a6"/>
      <w:jc w:val="center"/>
    </w:pPr>
    <w:r>
      <w:fldChar w:fldCharType="begin"/>
    </w:r>
    <w:r>
      <w:instrText>PAGE   \* MERGEFORMAT</w:instrText>
    </w:r>
    <w:r>
      <w:fldChar w:fldCharType="separate"/>
    </w:r>
    <w:r w:rsidR="008A0256" w:rsidRPr="008A0256">
      <w:rPr>
        <w:noProof/>
        <w:lang w:val="ja-JP"/>
      </w:rPr>
      <w:t>1</w:t>
    </w:r>
    <w:r>
      <w:fldChar w:fldCharType="end"/>
    </w:r>
  </w:p>
  <w:p w:rsidR="00E70633" w:rsidRDefault="00E706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99" w:rsidRDefault="00441B99" w:rsidP="008D63C9">
      <w:r>
        <w:separator/>
      </w:r>
    </w:p>
  </w:footnote>
  <w:footnote w:type="continuationSeparator" w:id="0">
    <w:p w:rsidR="00441B99" w:rsidRDefault="00441B99" w:rsidP="008D6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3C9" w:rsidRPr="008D63C9" w:rsidRDefault="008D63C9" w:rsidP="008D63C9">
    <w:pPr>
      <w:pStyle w:val="a4"/>
      <w:jc w:val="right"/>
      <w:rPr>
        <w:rFonts w:ascii="ＭＳ Ｐゴシック" w:hAnsi="ＭＳ Ｐゴシック"/>
        <w:sz w:val="20"/>
        <w:szCs w:val="20"/>
      </w:rPr>
    </w:pPr>
    <w:r w:rsidRPr="008D63C9">
      <w:rPr>
        <w:rFonts w:ascii="ＭＳ Ｐゴシック" w:hAnsi="ＭＳ Ｐゴシック" w:hint="eastAsia"/>
        <w:sz w:val="20"/>
        <w:szCs w:val="20"/>
      </w:rPr>
      <w:t>2008/6/22_aihara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156E"/>
    <w:multiLevelType w:val="hybridMultilevel"/>
    <w:tmpl w:val="ABEE5B1E"/>
    <w:lvl w:ilvl="0" w:tplc="E3DAE69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592161D"/>
    <w:multiLevelType w:val="hybridMultilevel"/>
    <w:tmpl w:val="5BC406AC"/>
    <w:lvl w:ilvl="0" w:tplc="2EDCFE5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CF562CF"/>
    <w:multiLevelType w:val="hybridMultilevel"/>
    <w:tmpl w:val="E00263AE"/>
    <w:lvl w:ilvl="0" w:tplc="670EE2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0C"/>
    <w:rsid w:val="00010837"/>
    <w:rsid w:val="000111AD"/>
    <w:rsid w:val="0001237A"/>
    <w:rsid w:val="0002130B"/>
    <w:rsid w:val="0002189E"/>
    <w:rsid w:val="00034BAC"/>
    <w:rsid w:val="0003692A"/>
    <w:rsid w:val="00037E78"/>
    <w:rsid w:val="00045AF3"/>
    <w:rsid w:val="00046232"/>
    <w:rsid w:val="00051FCF"/>
    <w:rsid w:val="0005456E"/>
    <w:rsid w:val="000600B4"/>
    <w:rsid w:val="00062B95"/>
    <w:rsid w:val="00063DF1"/>
    <w:rsid w:val="00074A7F"/>
    <w:rsid w:val="00091B99"/>
    <w:rsid w:val="000941FD"/>
    <w:rsid w:val="000944BC"/>
    <w:rsid w:val="00095811"/>
    <w:rsid w:val="0009720F"/>
    <w:rsid w:val="000A30E8"/>
    <w:rsid w:val="000A3AC4"/>
    <w:rsid w:val="000B0322"/>
    <w:rsid w:val="000B0418"/>
    <w:rsid w:val="000B7CBC"/>
    <w:rsid w:val="000B7E69"/>
    <w:rsid w:val="000C0472"/>
    <w:rsid w:val="000D197E"/>
    <w:rsid w:val="000D483D"/>
    <w:rsid w:val="000D7CDB"/>
    <w:rsid w:val="000E34C4"/>
    <w:rsid w:val="000E4AFA"/>
    <w:rsid w:val="000E6C0B"/>
    <w:rsid w:val="000E7705"/>
    <w:rsid w:val="000F0D31"/>
    <w:rsid w:val="000F492B"/>
    <w:rsid w:val="00100D36"/>
    <w:rsid w:val="001038EA"/>
    <w:rsid w:val="00111A9F"/>
    <w:rsid w:val="00114770"/>
    <w:rsid w:val="001157BC"/>
    <w:rsid w:val="00120DBA"/>
    <w:rsid w:val="00125C9F"/>
    <w:rsid w:val="001322DF"/>
    <w:rsid w:val="00137403"/>
    <w:rsid w:val="0014714A"/>
    <w:rsid w:val="00161288"/>
    <w:rsid w:val="0016178C"/>
    <w:rsid w:val="00163F31"/>
    <w:rsid w:val="00183A94"/>
    <w:rsid w:val="001856AA"/>
    <w:rsid w:val="00187562"/>
    <w:rsid w:val="00193AC7"/>
    <w:rsid w:val="00193CCD"/>
    <w:rsid w:val="00194D1C"/>
    <w:rsid w:val="0019526D"/>
    <w:rsid w:val="0019574A"/>
    <w:rsid w:val="00195F62"/>
    <w:rsid w:val="00196143"/>
    <w:rsid w:val="00197672"/>
    <w:rsid w:val="00197712"/>
    <w:rsid w:val="001A4629"/>
    <w:rsid w:val="001A4855"/>
    <w:rsid w:val="001A5991"/>
    <w:rsid w:val="001A6722"/>
    <w:rsid w:val="001B1EF9"/>
    <w:rsid w:val="001B4BD7"/>
    <w:rsid w:val="001C5D04"/>
    <w:rsid w:val="001C6D32"/>
    <w:rsid w:val="001D3CED"/>
    <w:rsid w:val="001D4877"/>
    <w:rsid w:val="001D5DBC"/>
    <w:rsid w:val="001D7115"/>
    <w:rsid w:val="001D7531"/>
    <w:rsid w:val="001E41D7"/>
    <w:rsid w:val="00211A6A"/>
    <w:rsid w:val="002140E9"/>
    <w:rsid w:val="002220DC"/>
    <w:rsid w:val="0022582D"/>
    <w:rsid w:val="00226B53"/>
    <w:rsid w:val="002347D1"/>
    <w:rsid w:val="00236AE9"/>
    <w:rsid w:val="00244BFA"/>
    <w:rsid w:val="0025472A"/>
    <w:rsid w:val="0025473B"/>
    <w:rsid w:val="00257EF6"/>
    <w:rsid w:val="00264DEF"/>
    <w:rsid w:val="00267C5D"/>
    <w:rsid w:val="00270863"/>
    <w:rsid w:val="0027333D"/>
    <w:rsid w:val="0027479D"/>
    <w:rsid w:val="00284E16"/>
    <w:rsid w:val="00293482"/>
    <w:rsid w:val="002944BE"/>
    <w:rsid w:val="0029582A"/>
    <w:rsid w:val="00297682"/>
    <w:rsid w:val="002A0977"/>
    <w:rsid w:val="002A214E"/>
    <w:rsid w:val="002A2297"/>
    <w:rsid w:val="002B00D8"/>
    <w:rsid w:val="002B4540"/>
    <w:rsid w:val="002B5AEA"/>
    <w:rsid w:val="002B62C5"/>
    <w:rsid w:val="002C179C"/>
    <w:rsid w:val="002C1815"/>
    <w:rsid w:val="002D1308"/>
    <w:rsid w:val="002D2B5E"/>
    <w:rsid w:val="002D4227"/>
    <w:rsid w:val="002D7C2D"/>
    <w:rsid w:val="002D7F10"/>
    <w:rsid w:val="002E1A8E"/>
    <w:rsid w:val="002E4CE9"/>
    <w:rsid w:val="002F1ED6"/>
    <w:rsid w:val="002F4E51"/>
    <w:rsid w:val="002F7370"/>
    <w:rsid w:val="00301277"/>
    <w:rsid w:val="00301697"/>
    <w:rsid w:val="003042FC"/>
    <w:rsid w:val="00315927"/>
    <w:rsid w:val="00316ABD"/>
    <w:rsid w:val="003238D1"/>
    <w:rsid w:val="00327075"/>
    <w:rsid w:val="003329DD"/>
    <w:rsid w:val="00334390"/>
    <w:rsid w:val="00342F77"/>
    <w:rsid w:val="003543D2"/>
    <w:rsid w:val="00357BAB"/>
    <w:rsid w:val="00360CAE"/>
    <w:rsid w:val="00360D07"/>
    <w:rsid w:val="003631FE"/>
    <w:rsid w:val="00382193"/>
    <w:rsid w:val="003870FF"/>
    <w:rsid w:val="00391B69"/>
    <w:rsid w:val="00393900"/>
    <w:rsid w:val="0039730B"/>
    <w:rsid w:val="003A7A46"/>
    <w:rsid w:val="003B0593"/>
    <w:rsid w:val="003B1F30"/>
    <w:rsid w:val="003B72EC"/>
    <w:rsid w:val="003C036C"/>
    <w:rsid w:val="003C039C"/>
    <w:rsid w:val="003D387D"/>
    <w:rsid w:val="003D45CB"/>
    <w:rsid w:val="003D60AF"/>
    <w:rsid w:val="003E179F"/>
    <w:rsid w:val="003F2858"/>
    <w:rsid w:val="003F2CC5"/>
    <w:rsid w:val="003F7938"/>
    <w:rsid w:val="00403A71"/>
    <w:rsid w:val="004111CA"/>
    <w:rsid w:val="00413996"/>
    <w:rsid w:val="00414F74"/>
    <w:rsid w:val="00420803"/>
    <w:rsid w:val="00430633"/>
    <w:rsid w:val="0043271F"/>
    <w:rsid w:val="0043349B"/>
    <w:rsid w:val="004366D7"/>
    <w:rsid w:val="00441B99"/>
    <w:rsid w:val="00441DE7"/>
    <w:rsid w:val="00444D2D"/>
    <w:rsid w:val="00445D9D"/>
    <w:rsid w:val="00447EA3"/>
    <w:rsid w:val="0045332E"/>
    <w:rsid w:val="00455D11"/>
    <w:rsid w:val="00463A2E"/>
    <w:rsid w:val="00465B87"/>
    <w:rsid w:val="004663D0"/>
    <w:rsid w:val="004705AD"/>
    <w:rsid w:val="00483217"/>
    <w:rsid w:val="00485999"/>
    <w:rsid w:val="00485B8E"/>
    <w:rsid w:val="0048678C"/>
    <w:rsid w:val="00493A2B"/>
    <w:rsid w:val="00493AD1"/>
    <w:rsid w:val="004A4A0C"/>
    <w:rsid w:val="004B089E"/>
    <w:rsid w:val="004B25E6"/>
    <w:rsid w:val="004B4A5E"/>
    <w:rsid w:val="004C6EF7"/>
    <w:rsid w:val="004D1EA0"/>
    <w:rsid w:val="004D50FB"/>
    <w:rsid w:val="004E0D9C"/>
    <w:rsid w:val="004E25DD"/>
    <w:rsid w:val="00500203"/>
    <w:rsid w:val="00502F9F"/>
    <w:rsid w:val="0051122D"/>
    <w:rsid w:val="00512578"/>
    <w:rsid w:val="00513815"/>
    <w:rsid w:val="0051760D"/>
    <w:rsid w:val="005242EF"/>
    <w:rsid w:val="005251B6"/>
    <w:rsid w:val="0052572B"/>
    <w:rsid w:val="00525CAE"/>
    <w:rsid w:val="00530330"/>
    <w:rsid w:val="005318D9"/>
    <w:rsid w:val="005433D0"/>
    <w:rsid w:val="005440D3"/>
    <w:rsid w:val="005468A8"/>
    <w:rsid w:val="00552C7E"/>
    <w:rsid w:val="00556386"/>
    <w:rsid w:val="00562DD4"/>
    <w:rsid w:val="005646F7"/>
    <w:rsid w:val="00574299"/>
    <w:rsid w:val="0058460C"/>
    <w:rsid w:val="00590451"/>
    <w:rsid w:val="00591002"/>
    <w:rsid w:val="00594096"/>
    <w:rsid w:val="00597114"/>
    <w:rsid w:val="005A19AF"/>
    <w:rsid w:val="005B1A73"/>
    <w:rsid w:val="005B7430"/>
    <w:rsid w:val="005C6A88"/>
    <w:rsid w:val="005D1E10"/>
    <w:rsid w:val="005D47F2"/>
    <w:rsid w:val="005D5E67"/>
    <w:rsid w:val="005E2E9E"/>
    <w:rsid w:val="005E42A2"/>
    <w:rsid w:val="005E55E5"/>
    <w:rsid w:val="005F08D5"/>
    <w:rsid w:val="005F19C0"/>
    <w:rsid w:val="005F5019"/>
    <w:rsid w:val="006007B3"/>
    <w:rsid w:val="00604D81"/>
    <w:rsid w:val="006102F8"/>
    <w:rsid w:val="006105E0"/>
    <w:rsid w:val="00613A14"/>
    <w:rsid w:val="006143AF"/>
    <w:rsid w:val="0061720D"/>
    <w:rsid w:val="006211D8"/>
    <w:rsid w:val="00624217"/>
    <w:rsid w:val="006245FE"/>
    <w:rsid w:val="00631ECD"/>
    <w:rsid w:val="00634F56"/>
    <w:rsid w:val="00640E45"/>
    <w:rsid w:val="00642794"/>
    <w:rsid w:val="00643C63"/>
    <w:rsid w:val="00645D16"/>
    <w:rsid w:val="00646A72"/>
    <w:rsid w:val="0065739C"/>
    <w:rsid w:val="006604F7"/>
    <w:rsid w:val="0066129B"/>
    <w:rsid w:val="006678B3"/>
    <w:rsid w:val="00674862"/>
    <w:rsid w:val="00677F40"/>
    <w:rsid w:val="00680949"/>
    <w:rsid w:val="00685C13"/>
    <w:rsid w:val="00686FD9"/>
    <w:rsid w:val="00690AA1"/>
    <w:rsid w:val="00691E7F"/>
    <w:rsid w:val="00693B4D"/>
    <w:rsid w:val="006942A1"/>
    <w:rsid w:val="00694566"/>
    <w:rsid w:val="006954D0"/>
    <w:rsid w:val="006A01CE"/>
    <w:rsid w:val="006A467A"/>
    <w:rsid w:val="006A50C4"/>
    <w:rsid w:val="006B0B1B"/>
    <w:rsid w:val="006B2BD8"/>
    <w:rsid w:val="006C0171"/>
    <w:rsid w:val="006C246A"/>
    <w:rsid w:val="006D3C88"/>
    <w:rsid w:val="006D6D63"/>
    <w:rsid w:val="006E23EB"/>
    <w:rsid w:val="006F1B6C"/>
    <w:rsid w:val="006F39E5"/>
    <w:rsid w:val="0070629C"/>
    <w:rsid w:val="0070708F"/>
    <w:rsid w:val="007075B5"/>
    <w:rsid w:val="00710599"/>
    <w:rsid w:val="00710B29"/>
    <w:rsid w:val="00713F46"/>
    <w:rsid w:val="00714108"/>
    <w:rsid w:val="00714747"/>
    <w:rsid w:val="00717DAC"/>
    <w:rsid w:val="007223FD"/>
    <w:rsid w:val="0072333C"/>
    <w:rsid w:val="00724B9F"/>
    <w:rsid w:val="00724CE8"/>
    <w:rsid w:val="0072604D"/>
    <w:rsid w:val="00730453"/>
    <w:rsid w:val="00735FE6"/>
    <w:rsid w:val="00740B9D"/>
    <w:rsid w:val="007419E4"/>
    <w:rsid w:val="00744FBB"/>
    <w:rsid w:val="007530FF"/>
    <w:rsid w:val="00753B30"/>
    <w:rsid w:val="007555F9"/>
    <w:rsid w:val="00757D57"/>
    <w:rsid w:val="0076247E"/>
    <w:rsid w:val="00763BAB"/>
    <w:rsid w:val="00766F18"/>
    <w:rsid w:val="00767320"/>
    <w:rsid w:val="00783028"/>
    <w:rsid w:val="00785100"/>
    <w:rsid w:val="007A2059"/>
    <w:rsid w:val="007A63F2"/>
    <w:rsid w:val="007B21B7"/>
    <w:rsid w:val="007B2C5B"/>
    <w:rsid w:val="007B46C0"/>
    <w:rsid w:val="007B4792"/>
    <w:rsid w:val="007B7E62"/>
    <w:rsid w:val="007C37D0"/>
    <w:rsid w:val="007C3F57"/>
    <w:rsid w:val="007D479E"/>
    <w:rsid w:val="007D57CA"/>
    <w:rsid w:val="007E17F5"/>
    <w:rsid w:val="007E1BE5"/>
    <w:rsid w:val="007E6133"/>
    <w:rsid w:val="007F2A05"/>
    <w:rsid w:val="0080255F"/>
    <w:rsid w:val="00802790"/>
    <w:rsid w:val="00827B59"/>
    <w:rsid w:val="00830707"/>
    <w:rsid w:val="00834EB6"/>
    <w:rsid w:val="0083609D"/>
    <w:rsid w:val="008366A7"/>
    <w:rsid w:val="0083687D"/>
    <w:rsid w:val="00837536"/>
    <w:rsid w:val="008466D7"/>
    <w:rsid w:val="00863252"/>
    <w:rsid w:val="00865583"/>
    <w:rsid w:val="008739F6"/>
    <w:rsid w:val="00875333"/>
    <w:rsid w:val="00876898"/>
    <w:rsid w:val="008779DF"/>
    <w:rsid w:val="00881A44"/>
    <w:rsid w:val="00887CCD"/>
    <w:rsid w:val="00895FF0"/>
    <w:rsid w:val="008976B1"/>
    <w:rsid w:val="00897FA7"/>
    <w:rsid w:val="008A0256"/>
    <w:rsid w:val="008A305D"/>
    <w:rsid w:val="008B5C2C"/>
    <w:rsid w:val="008B5E08"/>
    <w:rsid w:val="008B63A2"/>
    <w:rsid w:val="008C25A6"/>
    <w:rsid w:val="008C65B3"/>
    <w:rsid w:val="008C6754"/>
    <w:rsid w:val="008C78E2"/>
    <w:rsid w:val="008D12D3"/>
    <w:rsid w:val="008D63C9"/>
    <w:rsid w:val="008D6E1C"/>
    <w:rsid w:val="008D7277"/>
    <w:rsid w:val="008E0473"/>
    <w:rsid w:val="008E33DE"/>
    <w:rsid w:val="008E775A"/>
    <w:rsid w:val="00905DDF"/>
    <w:rsid w:val="009143A1"/>
    <w:rsid w:val="00926EF0"/>
    <w:rsid w:val="00933923"/>
    <w:rsid w:val="00934813"/>
    <w:rsid w:val="00951D0D"/>
    <w:rsid w:val="009538F4"/>
    <w:rsid w:val="00956C92"/>
    <w:rsid w:val="009609A6"/>
    <w:rsid w:val="00960B41"/>
    <w:rsid w:val="00961360"/>
    <w:rsid w:val="009659D4"/>
    <w:rsid w:val="00966BD6"/>
    <w:rsid w:val="00973C5F"/>
    <w:rsid w:val="0097553F"/>
    <w:rsid w:val="00977635"/>
    <w:rsid w:val="009811D3"/>
    <w:rsid w:val="00995DE6"/>
    <w:rsid w:val="00997AE1"/>
    <w:rsid w:val="009A005D"/>
    <w:rsid w:val="009B4ADF"/>
    <w:rsid w:val="009C1BE1"/>
    <w:rsid w:val="009C357A"/>
    <w:rsid w:val="009C35A4"/>
    <w:rsid w:val="009C376F"/>
    <w:rsid w:val="009C3B7A"/>
    <w:rsid w:val="009C6327"/>
    <w:rsid w:val="009C6CE9"/>
    <w:rsid w:val="009D0AB5"/>
    <w:rsid w:val="009D724E"/>
    <w:rsid w:val="009D748E"/>
    <w:rsid w:val="009D76E7"/>
    <w:rsid w:val="009D7FC5"/>
    <w:rsid w:val="009E2500"/>
    <w:rsid w:val="009E6651"/>
    <w:rsid w:val="009F02F8"/>
    <w:rsid w:val="009F101F"/>
    <w:rsid w:val="009F1C86"/>
    <w:rsid w:val="009F266C"/>
    <w:rsid w:val="009F5865"/>
    <w:rsid w:val="009F6783"/>
    <w:rsid w:val="00A011D0"/>
    <w:rsid w:val="00A034AF"/>
    <w:rsid w:val="00A04039"/>
    <w:rsid w:val="00A04A51"/>
    <w:rsid w:val="00A12177"/>
    <w:rsid w:val="00A12A00"/>
    <w:rsid w:val="00A220E7"/>
    <w:rsid w:val="00A2664E"/>
    <w:rsid w:val="00A33DBF"/>
    <w:rsid w:val="00A42414"/>
    <w:rsid w:val="00A50021"/>
    <w:rsid w:val="00A50B4E"/>
    <w:rsid w:val="00A53D04"/>
    <w:rsid w:val="00A612B7"/>
    <w:rsid w:val="00A637FB"/>
    <w:rsid w:val="00A66BC1"/>
    <w:rsid w:val="00A72386"/>
    <w:rsid w:val="00A7751F"/>
    <w:rsid w:val="00A85952"/>
    <w:rsid w:val="00A86111"/>
    <w:rsid w:val="00A900E6"/>
    <w:rsid w:val="00A91A61"/>
    <w:rsid w:val="00AB1B10"/>
    <w:rsid w:val="00AB3942"/>
    <w:rsid w:val="00AB560A"/>
    <w:rsid w:val="00AB5EC5"/>
    <w:rsid w:val="00AC2642"/>
    <w:rsid w:val="00AC4CDB"/>
    <w:rsid w:val="00AD1F34"/>
    <w:rsid w:val="00AD2F0E"/>
    <w:rsid w:val="00AF33F8"/>
    <w:rsid w:val="00AF61F1"/>
    <w:rsid w:val="00B02C93"/>
    <w:rsid w:val="00B06245"/>
    <w:rsid w:val="00B10D83"/>
    <w:rsid w:val="00B16412"/>
    <w:rsid w:val="00B20185"/>
    <w:rsid w:val="00B22C59"/>
    <w:rsid w:val="00B22FA9"/>
    <w:rsid w:val="00B23D0E"/>
    <w:rsid w:val="00B427CB"/>
    <w:rsid w:val="00B53D84"/>
    <w:rsid w:val="00B56431"/>
    <w:rsid w:val="00B5705F"/>
    <w:rsid w:val="00B61D00"/>
    <w:rsid w:val="00B65FC8"/>
    <w:rsid w:val="00B665C5"/>
    <w:rsid w:val="00B72942"/>
    <w:rsid w:val="00B73B60"/>
    <w:rsid w:val="00B83F67"/>
    <w:rsid w:val="00B84F4A"/>
    <w:rsid w:val="00B860B5"/>
    <w:rsid w:val="00B92735"/>
    <w:rsid w:val="00B93850"/>
    <w:rsid w:val="00BA37A9"/>
    <w:rsid w:val="00BB6F30"/>
    <w:rsid w:val="00BC0F7A"/>
    <w:rsid w:val="00BC2771"/>
    <w:rsid w:val="00BC2C30"/>
    <w:rsid w:val="00BC6484"/>
    <w:rsid w:val="00BD23C8"/>
    <w:rsid w:val="00BD444E"/>
    <w:rsid w:val="00BD5994"/>
    <w:rsid w:val="00BD7927"/>
    <w:rsid w:val="00BE3CF6"/>
    <w:rsid w:val="00BE598C"/>
    <w:rsid w:val="00BE7E5B"/>
    <w:rsid w:val="00BF40BB"/>
    <w:rsid w:val="00BF636C"/>
    <w:rsid w:val="00BF7D45"/>
    <w:rsid w:val="00C03B7A"/>
    <w:rsid w:val="00C0635D"/>
    <w:rsid w:val="00C06508"/>
    <w:rsid w:val="00C06A23"/>
    <w:rsid w:val="00C06A61"/>
    <w:rsid w:val="00C074BA"/>
    <w:rsid w:val="00C11DDF"/>
    <w:rsid w:val="00C27451"/>
    <w:rsid w:val="00C41A71"/>
    <w:rsid w:val="00C449C5"/>
    <w:rsid w:val="00C4540E"/>
    <w:rsid w:val="00C54987"/>
    <w:rsid w:val="00C56AF4"/>
    <w:rsid w:val="00C64AAB"/>
    <w:rsid w:val="00C755D5"/>
    <w:rsid w:val="00C80B48"/>
    <w:rsid w:val="00C83462"/>
    <w:rsid w:val="00C8378C"/>
    <w:rsid w:val="00C83B1C"/>
    <w:rsid w:val="00C861B1"/>
    <w:rsid w:val="00C95E62"/>
    <w:rsid w:val="00CA689C"/>
    <w:rsid w:val="00CB37EB"/>
    <w:rsid w:val="00CB414F"/>
    <w:rsid w:val="00CC13B3"/>
    <w:rsid w:val="00CC25FB"/>
    <w:rsid w:val="00CC60ED"/>
    <w:rsid w:val="00CC6C84"/>
    <w:rsid w:val="00CD3610"/>
    <w:rsid w:val="00CD7043"/>
    <w:rsid w:val="00CE7263"/>
    <w:rsid w:val="00CF09B3"/>
    <w:rsid w:val="00CF6253"/>
    <w:rsid w:val="00CF6E7B"/>
    <w:rsid w:val="00D0301C"/>
    <w:rsid w:val="00D0514B"/>
    <w:rsid w:val="00D06861"/>
    <w:rsid w:val="00D1364E"/>
    <w:rsid w:val="00D13A07"/>
    <w:rsid w:val="00D148DC"/>
    <w:rsid w:val="00D159D5"/>
    <w:rsid w:val="00D15F6E"/>
    <w:rsid w:val="00D1795F"/>
    <w:rsid w:val="00D17DFE"/>
    <w:rsid w:val="00D2213C"/>
    <w:rsid w:val="00D34AB9"/>
    <w:rsid w:val="00D364D7"/>
    <w:rsid w:val="00D36BC6"/>
    <w:rsid w:val="00D43E44"/>
    <w:rsid w:val="00D47D0D"/>
    <w:rsid w:val="00D5502D"/>
    <w:rsid w:val="00D55527"/>
    <w:rsid w:val="00D63892"/>
    <w:rsid w:val="00D735BF"/>
    <w:rsid w:val="00D81158"/>
    <w:rsid w:val="00D8193A"/>
    <w:rsid w:val="00D827A0"/>
    <w:rsid w:val="00D9143B"/>
    <w:rsid w:val="00D9476D"/>
    <w:rsid w:val="00D9619C"/>
    <w:rsid w:val="00D975F3"/>
    <w:rsid w:val="00DA070A"/>
    <w:rsid w:val="00DA11A4"/>
    <w:rsid w:val="00DA56B5"/>
    <w:rsid w:val="00DA5716"/>
    <w:rsid w:val="00DB56A7"/>
    <w:rsid w:val="00DC2CE5"/>
    <w:rsid w:val="00DC3E31"/>
    <w:rsid w:val="00DC5571"/>
    <w:rsid w:val="00DD30CF"/>
    <w:rsid w:val="00DF6615"/>
    <w:rsid w:val="00E00BF1"/>
    <w:rsid w:val="00E0193D"/>
    <w:rsid w:val="00E06126"/>
    <w:rsid w:val="00E15E57"/>
    <w:rsid w:val="00E173B7"/>
    <w:rsid w:val="00E205F1"/>
    <w:rsid w:val="00E30110"/>
    <w:rsid w:val="00E32E41"/>
    <w:rsid w:val="00E3638F"/>
    <w:rsid w:val="00E3693E"/>
    <w:rsid w:val="00E40B82"/>
    <w:rsid w:val="00E42B66"/>
    <w:rsid w:val="00E43FCF"/>
    <w:rsid w:val="00E46CF0"/>
    <w:rsid w:val="00E47D20"/>
    <w:rsid w:val="00E53524"/>
    <w:rsid w:val="00E61284"/>
    <w:rsid w:val="00E64297"/>
    <w:rsid w:val="00E64CBF"/>
    <w:rsid w:val="00E70633"/>
    <w:rsid w:val="00E73776"/>
    <w:rsid w:val="00E7724D"/>
    <w:rsid w:val="00E81CD9"/>
    <w:rsid w:val="00E85AFF"/>
    <w:rsid w:val="00E91CBC"/>
    <w:rsid w:val="00EA3B32"/>
    <w:rsid w:val="00EA6FC2"/>
    <w:rsid w:val="00EB0E1E"/>
    <w:rsid w:val="00EB1BE7"/>
    <w:rsid w:val="00EB5B20"/>
    <w:rsid w:val="00ED0265"/>
    <w:rsid w:val="00ED1C6E"/>
    <w:rsid w:val="00ED5FC6"/>
    <w:rsid w:val="00EE4D2E"/>
    <w:rsid w:val="00EE6470"/>
    <w:rsid w:val="00EF2209"/>
    <w:rsid w:val="00EF36F5"/>
    <w:rsid w:val="00EF4EC5"/>
    <w:rsid w:val="00F00BE1"/>
    <w:rsid w:val="00F018D4"/>
    <w:rsid w:val="00F135D1"/>
    <w:rsid w:val="00F21CF8"/>
    <w:rsid w:val="00F22441"/>
    <w:rsid w:val="00F23A46"/>
    <w:rsid w:val="00F271F2"/>
    <w:rsid w:val="00F51D37"/>
    <w:rsid w:val="00F52877"/>
    <w:rsid w:val="00F54BCB"/>
    <w:rsid w:val="00F665BD"/>
    <w:rsid w:val="00F66AA2"/>
    <w:rsid w:val="00F677A2"/>
    <w:rsid w:val="00F7606B"/>
    <w:rsid w:val="00F86907"/>
    <w:rsid w:val="00FA0838"/>
    <w:rsid w:val="00FA0AAE"/>
    <w:rsid w:val="00FA2F45"/>
    <w:rsid w:val="00FA7179"/>
    <w:rsid w:val="00FB354C"/>
    <w:rsid w:val="00FB3C31"/>
    <w:rsid w:val="00FB582B"/>
    <w:rsid w:val="00FC111E"/>
    <w:rsid w:val="00FC3E7D"/>
    <w:rsid w:val="00FC7BA4"/>
    <w:rsid w:val="00FD3C7B"/>
    <w:rsid w:val="00FE0C69"/>
    <w:rsid w:val="00FF59CB"/>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460C"/>
    <w:pPr>
      <w:widowControl w:val="0"/>
      <w:jc w:val="both"/>
    </w:pPr>
    <w:rPr>
      <w:rFonts w:ascii="Arial" w:eastAsia="ＭＳ Ｐゴシック" w:hAnsi="Arial"/>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C3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D63C9"/>
    <w:pPr>
      <w:tabs>
        <w:tab w:val="center" w:pos="4252"/>
        <w:tab w:val="right" w:pos="8504"/>
      </w:tabs>
      <w:snapToGrid w:val="0"/>
    </w:pPr>
  </w:style>
  <w:style w:type="character" w:customStyle="1" w:styleId="a5">
    <w:name w:val="ヘッダー (文字)"/>
    <w:link w:val="a4"/>
    <w:rsid w:val="008D63C9"/>
    <w:rPr>
      <w:rFonts w:ascii="Arial" w:eastAsia="ＭＳ Ｐゴシック" w:hAnsi="Arial"/>
      <w:kern w:val="2"/>
      <w:sz w:val="21"/>
      <w:szCs w:val="21"/>
    </w:rPr>
  </w:style>
  <w:style w:type="paragraph" w:styleId="a6">
    <w:name w:val="footer"/>
    <w:basedOn w:val="a"/>
    <w:link w:val="a7"/>
    <w:uiPriority w:val="99"/>
    <w:rsid w:val="008D63C9"/>
    <w:pPr>
      <w:tabs>
        <w:tab w:val="center" w:pos="4252"/>
        <w:tab w:val="right" w:pos="8504"/>
      </w:tabs>
      <w:snapToGrid w:val="0"/>
    </w:pPr>
  </w:style>
  <w:style w:type="character" w:customStyle="1" w:styleId="a7">
    <w:name w:val="フッター (文字)"/>
    <w:link w:val="a6"/>
    <w:uiPriority w:val="99"/>
    <w:rsid w:val="008D63C9"/>
    <w:rPr>
      <w:rFonts w:ascii="Arial" w:eastAsia="ＭＳ Ｐゴシック" w:hAnsi="Arial"/>
      <w:kern w:val="2"/>
      <w:sz w:val="21"/>
      <w:szCs w:val="21"/>
    </w:rPr>
  </w:style>
  <w:style w:type="paragraph" w:styleId="a8">
    <w:name w:val="List Paragraph"/>
    <w:basedOn w:val="a"/>
    <w:uiPriority w:val="34"/>
    <w:qFormat/>
    <w:rsid w:val="001A5991"/>
    <w:pPr>
      <w:ind w:leftChars="400" w:left="840"/>
    </w:pPr>
    <w:rPr>
      <w:rFonts w:ascii="Century" w:eastAsia="ＭＳ 明朝" w:hAnsi="Century"/>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460C"/>
    <w:pPr>
      <w:widowControl w:val="0"/>
      <w:jc w:val="both"/>
    </w:pPr>
    <w:rPr>
      <w:rFonts w:ascii="Arial" w:eastAsia="ＭＳ Ｐゴシック" w:hAnsi="Arial"/>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C3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D63C9"/>
    <w:pPr>
      <w:tabs>
        <w:tab w:val="center" w:pos="4252"/>
        <w:tab w:val="right" w:pos="8504"/>
      </w:tabs>
      <w:snapToGrid w:val="0"/>
    </w:pPr>
  </w:style>
  <w:style w:type="character" w:customStyle="1" w:styleId="a5">
    <w:name w:val="ヘッダー (文字)"/>
    <w:link w:val="a4"/>
    <w:rsid w:val="008D63C9"/>
    <w:rPr>
      <w:rFonts w:ascii="Arial" w:eastAsia="ＭＳ Ｐゴシック" w:hAnsi="Arial"/>
      <w:kern w:val="2"/>
      <w:sz w:val="21"/>
      <w:szCs w:val="21"/>
    </w:rPr>
  </w:style>
  <w:style w:type="paragraph" w:styleId="a6">
    <w:name w:val="footer"/>
    <w:basedOn w:val="a"/>
    <w:link w:val="a7"/>
    <w:uiPriority w:val="99"/>
    <w:rsid w:val="008D63C9"/>
    <w:pPr>
      <w:tabs>
        <w:tab w:val="center" w:pos="4252"/>
        <w:tab w:val="right" w:pos="8504"/>
      </w:tabs>
      <w:snapToGrid w:val="0"/>
    </w:pPr>
  </w:style>
  <w:style w:type="character" w:customStyle="1" w:styleId="a7">
    <w:name w:val="フッター (文字)"/>
    <w:link w:val="a6"/>
    <w:uiPriority w:val="99"/>
    <w:rsid w:val="008D63C9"/>
    <w:rPr>
      <w:rFonts w:ascii="Arial" w:eastAsia="ＭＳ Ｐゴシック" w:hAnsi="Arial"/>
      <w:kern w:val="2"/>
      <w:sz w:val="21"/>
      <w:szCs w:val="21"/>
    </w:rPr>
  </w:style>
  <w:style w:type="paragraph" w:styleId="a8">
    <w:name w:val="List Paragraph"/>
    <w:basedOn w:val="a"/>
    <w:uiPriority w:val="34"/>
    <w:qFormat/>
    <w:rsid w:val="001A5991"/>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ade-jpn.com/online_supplementals/online_supplemental_material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36FF9CF-E4F5-45F0-BEE6-DB755E56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 1: レビューを評価するための測定ツール (A MeaSurement Tool to Assess Reviews (AMSTAR))、2005 (COMPUS [19] より)</vt:lpstr>
      <vt:lpstr>表 1: レビューを評価するための測定ツール (A MeaSurement Tool to Assess Reviews (AMSTAR))、2005 (COMPUS [19] より)</vt:lpstr>
    </vt:vector>
  </TitlesOfParts>
  <Company/>
  <LinksUpToDate>false</LinksUpToDate>
  <CharactersWithSpaces>2455</CharactersWithSpaces>
  <SharedDoc>false</SharedDoc>
  <HLinks>
    <vt:vector size="6" baseType="variant">
      <vt:variant>
        <vt:i4>4522042</vt:i4>
      </vt:variant>
      <vt:variant>
        <vt:i4>0</vt:i4>
      </vt:variant>
      <vt:variant>
        <vt:i4>0</vt:i4>
      </vt:variant>
      <vt:variant>
        <vt:i4>5</vt:i4>
      </vt:variant>
      <vt:variant>
        <vt:lpwstr>http://www.grade-jpn.com/online_supplementals/online_supplemental_materials.html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1: レビューを評価するための測定ツール (A MeaSurement Tool to Assess Reviews (AMSTAR))、2005 (COMPUS [19] より)</dc:title>
  <dc:creator>Owner</dc:creator>
  <cp:lastModifiedBy>aihara</cp:lastModifiedBy>
  <cp:revision>2</cp:revision>
  <dcterms:created xsi:type="dcterms:W3CDTF">2015-08-17T02:03:00Z</dcterms:created>
  <dcterms:modified xsi:type="dcterms:W3CDTF">2015-08-17T02:03:00Z</dcterms:modified>
</cp:coreProperties>
</file>